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C1617" w14:textId="77777777" w:rsidR="000F66A8" w:rsidRDefault="000F66A8" w:rsidP="000F66A8">
      <w:pPr>
        <w:rPr>
          <w:rFonts w:ascii="Arial" w:hAnsi="Arial" w:cs="Arial"/>
          <w:b/>
          <w:color w:val="6B6B6B"/>
          <w:sz w:val="48"/>
          <w:szCs w:val="48"/>
        </w:rPr>
      </w:pPr>
      <w:r>
        <w:rPr>
          <w:rFonts w:ascii="Arial" w:hAnsi="Arial" w:cs="Arial"/>
          <w:b/>
          <w:color w:val="6B6B6B"/>
          <w:sz w:val="48"/>
          <w:szCs w:val="48"/>
        </w:rPr>
        <w:t xml:space="preserve">Pressemitteilung </w:t>
      </w:r>
    </w:p>
    <w:p w14:paraId="398874C1" w14:textId="61C61E60" w:rsidR="000F66A8" w:rsidRPr="00505A94" w:rsidRDefault="00BD445A" w:rsidP="000F66A8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23</w:t>
      </w:r>
      <w:r w:rsidR="00505A94">
        <w:rPr>
          <w:rFonts w:ascii="Arial" w:hAnsi="Arial" w:cs="Arial"/>
          <w:bCs/>
          <w:sz w:val="22"/>
          <w:szCs w:val="22"/>
        </w:rPr>
        <w:t>.11</w:t>
      </w:r>
      <w:r w:rsidR="000F66A8" w:rsidRPr="00505A94">
        <w:rPr>
          <w:rFonts w:ascii="Arial" w:hAnsi="Arial" w:cs="Arial"/>
          <w:bCs/>
          <w:sz w:val="22"/>
          <w:szCs w:val="22"/>
        </w:rPr>
        <w:t>.2023</w:t>
      </w:r>
    </w:p>
    <w:p w14:paraId="42F3E874" w14:textId="77777777" w:rsidR="000F66A8" w:rsidRPr="004F20E4" w:rsidRDefault="000F66A8" w:rsidP="000F66A8">
      <w:pPr>
        <w:rPr>
          <w:rFonts w:ascii="Arial" w:hAnsi="Arial" w:cs="Arial"/>
          <w:b/>
          <w:color w:val="6B6B6B"/>
          <w:sz w:val="20"/>
          <w:szCs w:val="20"/>
        </w:rPr>
      </w:pPr>
    </w:p>
    <w:p w14:paraId="076DF53D" w14:textId="1126B81C" w:rsidR="006159E5" w:rsidRPr="00CE693C" w:rsidRDefault="008D1C32" w:rsidP="006159E5">
      <w:pPr>
        <w:rPr>
          <w:rFonts w:ascii="Arial" w:hAnsi="Arial" w:cs="Arial"/>
          <w:b/>
          <w:bCs/>
          <w:color w:val="F29400"/>
          <w:sz w:val="32"/>
          <w:szCs w:val="32"/>
        </w:rPr>
      </w:pPr>
      <w:r>
        <w:rPr>
          <w:rFonts w:ascii="Arial" w:hAnsi="Arial" w:cs="Arial"/>
          <w:b/>
          <w:bCs/>
          <w:color w:val="F29400"/>
          <w:sz w:val="32"/>
          <w:szCs w:val="32"/>
        </w:rPr>
        <w:t>Jahresrückblick</w:t>
      </w:r>
      <w:r w:rsidRPr="00CE693C">
        <w:rPr>
          <w:rFonts w:ascii="Arial" w:hAnsi="Arial" w:cs="Arial"/>
          <w:b/>
          <w:bCs/>
          <w:color w:val="F29400"/>
          <w:sz w:val="32"/>
          <w:szCs w:val="32"/>
        </w:rPr>
        <w:t xml:space="preserve"> 2023</w:t>
      </w:r>
      <w:r w:rsidR="006159E5">
        <w:rPr>
          <w:rFonts w:ascii="Arial" w:hAnsi="Arial" w:cs="Arial"/>
          <w:b/>
          <w:bCs/>
          <w:color w:val="F29400"/>
          <w:sz w:val="32"/>
          <w:szCs w:val="32"/>
        </w:rPr>
        <w:t xml:space="preserve">: </w:t>
      </w:r>
      <w:r w:rsidR="002715B7">
        <w:rPr>
          <w:rFonts w:ascii="Arial" w:hAnsi="Arial" w:cs="Arial"/>
          <w:b/>
          <w:bCs/>
          <w:color w:val="F29400"/>
          <w:sz w:val="32"/>
          <w:szCs w:val="32"/>
        </w:rPr>
        <w:t>L</w:t>
      </w:r>
      <w:r w:rsidR="006159E5">
        <w:rPr>
          <w:rFonts w:ascii="Arial" w:hAnsi="Arial" w:cs="Arial"/>
          <w:b/>
          <w:bCs/>
          <w:color w:val="F29400"/>
          <w:sz w:val="32"/>
          <w:szCs w:val="32"/>
        </w:rPr>
        <w:t xml:space="preserve">eichter </w:t>
      </w:r>
      <w:r w:rsidR="006159E5" w:rsidRPr="00CE693C">
        <w:rPr>
          <w:rFonts w:ascii="Arial" w:hAnsi="Arial" w:cs="Arial"/>
          <w:b/>
          <w:bCs/>
          <w:color w:val="F29400"/>
          <w:sz w:val="32"/>
          <w:szCs w:val="32"/>
        </w:rPr>
        <w:t xml:space="preserve">Aufwärtstrend </w:t>
      </w:r>
      <w:r w:rsidR="006159E5">
        <w:rPr>
          <w:rFonts w:ascii="Arial" w:hAnsi="Arial" w:cs="Arial"/>
          <w:b/>
          <w:bCs/>
          <w:color w:val="F29400"/>
          <w:sz w:val="32"/>
          <w:szCs w:val="32"/>
        </w:rPr>
        <w:t>macht Mut</w:t>
      </w:r>
    </w:p>
    <w:p w14:paraId="7D6D45FC" w14:textId="4529A736" w:rsidR="00C841F5" w:rsidRDefault="006159E5" w:rsidP="00C841F5">
      <w:pPr>
        <w:rPr>
          <w:rFonts w:ascii="Arial" w:hAnsi="Arial" w:cs="Arial"/>
          <w:color w:val="FF0000"/>
          <w:sz w:val="32"/>
          <w:szCs w:val="32"/>
        </w:rPr>
      </w:pPr>
      <w:r w:rsidRPr="004108B1">
        <w:rPr>
          <w:rFonts w:ascii="Arial" w:hAnsi="Arial" w:cs="Arial"/>
          <w:color w:val="FF0000"/>
          <w:sz w:val="32"/>
          <w:szCs w:val="32"/>
        </w:rPr>
        <w:t xml:space="preserve">norisbank Umfrage </w:t>
      </w:r>
      <w:r w:rsidR="00844E8D">
        <w:rPr>
          <w:rFonts w:ascii="Arial" w:hAnsi="Arial" w:cs="Arial"/>
          <w:color w:val="FF0000"/>
          <w:sz w:val="32"/>
          <w:szCs w:val="32"/>
        </w:rPr>
        <w:t>zeigt: So bewerten Deutsche ihr Finanzjahr</w:t>
      </w:r>
      <w:r>
        <w:rPr>
          <w:rFonts w:ascii="Arial" w:hAnsi="Arial" w:cs="Arial"/>
          <w:color w:val="FF0000"/>
          <w:sz w:val="32"/>
          <w:szCs w:val="32"/>
        </w:rPr>
        <w:t xml:space="preserve"> </w:t>
      </w:r>
      <w:r w:rsidR="00844E8D">
        <w:rPr>
          <w:rFonts w:ascii="Arial" w:hAnsi="Arial" w:cs="Arial"/>
          <w:color w:val="FF0000"/>
          <w:sz w:val="32"/>
          <w:szCs w:val="32"/>
        </w:rPr>
        <w:t xml:space="preserve">2023 </w:t>
      </w:r>
    </w:p>
    <w:p w14:paraId="30AD3449" w14:textId="77777777" w:rsidR="006667CB" w:rsidRPr="0006632A" w:rsidRDefault="006667CB" w:rsidP="003D240A">
      <w:pPr>
        <w:rPr>
          <w:rFonts w:ascii="Arial" w:hAnsi="Arial" w:cs="Arial"/>
          <w:color w:val="FF0000"/>
        </w:rPr>
      </w:pPr>
    </w:p>
    <w:p w14:paraId="17243B9D" w14:textId="77777777" w:rsidR="00A10817" w:rsidRPr="00A10817" w:rsidRDefault="004A3A2E" w:rsidP="00A10817">
      <w:pPr>
        <w:pStyle w:val="Listenabsatz"/>
        <w:numPr>
          <w:ilvl w:val="0"/>
          <w:numId w:val="29"/>
        </w:numPr>
        <w:ind w:left="284" w:hanging="284"/>
        <w:rPr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Für </w:t>
      </w:r>
      <w:r w:rsidR="002550F0">
        <w:rPr>
          <w:rFonts w:ascii="Arial" w:hAnsi="Arial" w:cs="Arial"/>
          <w:color w:val="000000" w:themeColor="text1"/>
        </w:rPr>
        <w:t>61</w:t>
      </w:r>
      <w:r w:rsidR="00EB4898" w:rsidRPr="006831E8">
        <w:rPr>
          <w:rFonts w:ascii="Arial" w:hAnsi="Arial" w:cs="Arial"/>
          <w:color w:val="000000" w:themeColor="text1"/>
        </w:rPr>
        <w:t>,</w:t>
      </w:r>
      <w:r w:rsidR="002550F0">
        <w:rPr>
          <w:rFonts w:ascii="Arial" w:hAnsi="Arial" w:cs="Arial"/>
          <w:color w:val="000000" w:themeColor="text1"/>
        </w:rPr>
        <w:t>1</w:t>
      </w:r>
      <w:r w:rsidR="00EB4898" w:rsidRPr="006831E8">
        <w:rPr>
          <w:rFonts w:ascii="Arial" w:hAnsi="Arial" w:cs="Arial"/>
          <w:color w:val="000000" w:themeColor="text1"/>
        </w:rPr>
        <w:t xml:space="preserve"> Prozent</w:t>
      </w:r>
      <w:r w:rsidR="00891C70" w:rsidRPr="006831E8">
        <w:rPr>
          <w:rFonts w:ascii="Arial" w:hAnsi="Arial" w:cs="Arial"/>
          <w:color w:val="000000" w:themeColor="text1"/>
        </w:rPr>
        <w:t xml:space="preserve"> der Deutschen </w:t>
      </w:r>
      <w:r>
        <w:rPr>
          <w:rFonts w:ascii="Arial" w:hAnsi="Arial" w:cs="Arial"/>
          <w:color w:val="000000" w:themeColor="text1"/>
        </w:rPr>
        <w:t>lief es 2023</w:t>
      </w:r>
      <w:r w:rsidR="00CF2A81" w:rsidRPr="006831E8">
        <w:rPr>
          <w:rFonts w:ascii="Arial" w:hAnsi="Arial" w:cs="Arial"/>
          <w:color w:val="000000" w:themeColor="text1"/>
        </w:rPr>
        <w:t xml:space="preserve"> </w:t>
      </w:r>
      <w:r w:rsidR="0006632A" w:rsidRPr="006831E8">
        <w:rPr>
          <w:rFonts w:ascii="Arial" w:hAnsi="Arial" w:cs="Arial"/>
          <w:color w:val="000000" w:themeColor="text1"/>
        </w:rPr>
        <w:t xml:space="preserve">finanziell </w:t>
      </w:r>
      <w:r>
        <w:rPr>
          <w:rFonts w:ascii="Arial" w:hAnsi="Arial" w:cs="Arial"/>
          <w:color w:val="000000" w:themeColor="text1"/>
        </w:rPr>
        <w:t>„</w:t>
      </w:r>
      <w:r w:rsidRPr="006831E8">
        <w:rPr>
          <w:rFonts w:ascii="Arial" w:hAnsi="Arial" w:cs="Arial"/>
          <w:color w:val="000000" w:themeColor="text1"/>
        </w:rPr>
        <w:t xml:space="preserve">rundum </w:t>
      </w:r>
      <w:r>
        <w:rPr>
          <w:rFonts w:ascii="Arial" w:hAnsi="Arial" w:cs="Arial"/>
          <w:color w:val="000000" w:themeColor="text1"/>
        </w:rPr>
        <w:t>gut</w:t>
      </w:r>
      <w:r w:rsidRPr="006831E8">
        <w:rPr>
          <w:rFonts w:ascii="Arial" w:hAnsi="Arial" w:cs="Arial"/>
          <w:color w:val="000000" w:themeColor="text1"/>
        </w:rPr>
        <w:t xml:space="preserve">“ </w:t>
      </w:r>
      <w:r>
        <w:rPr>
          <w:rFonts w:ascii="Arial" w:hAnsi="Arial" w:cs="Arial"/>
          <w:color w:val="000000" w:themeColor="text1"/>
        </w:rPr>
        <w:t>oder zumindest „</w:t>
      </w:r>
      <w:r w:rsidR="00EB4898" w:rsidRPr="006831E8">
        <w:rPr>
          <w:rFonts w:ascii="Arial" w:hAnsi="Arial" w:cs="Arial"/>
          <w:color w:val="000000" w:themeColor="text1"/>
        </w:rPr>
        <w:t xml:space="preserve">teilweise </w:t>
      </w:r>
      <w:r w:rsidR="00CF2A81" w:rsidRPr="006831E8">
        <w:rPr>
          <w:rFonts w:ascii="Arial" w:hAnsi="Arial" w:cs="Arial"/>
          <w:color w:val="000000" w:themeColor="text1"/>
        </w:rPr>
        <w:t>gut</w:t>
      </w:r>
      <w:r>
        <w:rPr>
          <w:rFonts w:ascii="Arial" w:hAnsi="Arial" w:cs="Arial"/>
          <w:color w:val="000000" w:themeColor="text1"/>
        </w:rPr>
        <w:t>“</w:t>
      </w:r>
      <w:r w:rsidR="00CF2A81" w:rsidRPr="006831E8">
        <w:rPr>
          <w:rFonts w:ascii="Arial" w:hAnsi="Arial" w:cs="Arial"/>
          <w:color w:val="000000" w:themeColor="text1"/>
        </w:rPr>
        <w:t xml:space="preserve"> </w:t>
      </w:r>
      <w:r w:rsidR="00285871">
        <w:rPr>
          <w:rFonts w:ascii="Arial" w:hAnsi="Arial" w:cs="Arial"/>
          <w:color w:val="000000" w:themeColor="text1"/>
        </w:rPr>
        <w:t>–</w:t>
      </w:r>
      <w:r w:rsidR="005056A6">
        <w:rPr>
          <w:rFonts w:ascii="Arial" w:hAnsi="Arial" w:cs="Arial"/>
          <w:color w:val="000000" w:themeColor="text1"/>
        </w:rPr>
        <w:t xml:space="preserve"> </w:t>
      </w:r>
      <w:r w:rsidR="00285871">
        <w:rPr>
          <w:rFonts w:ascii="Arial" w:hAnsi="Arial" w:cs="Arial"/>
          <w:color w:val="000000" w:themeColor="text1"/>
        </w:rPr>
        <w:t>trotz hoher Belastungen offenbar eine Trendwende</w:t>
      </w:r>
    </w:p>
    <w:p w14:paraId="1F8E80F0" w14:textId="77777777" w:rsidR="00A10817" w:rsidRPr="00A10817" w:rsidRDefault="003C2F5A" w:rsidP="00A10817">
      <w:pPr>
        <w:pStyle w:val="Listenabsatz"/>
        <w:numPr>
          <w:ilvl w:val="0"/>
          <w:numId w:val="29"/>
        </w:numPr>
        <w:ind w:left="284" w:hanging="284"/>
        <w:rPr>
          <w:color w:val="000000" w:themeColor="text1"/>
        </w:rPr>
      </w:pPr>
      <w:r w:rsidRPr="00A10817">
        <w:rPr>
          <w:rFonts w:ascii="Arial" w:hAnsi="Arial" w:cs="Arial"/>
          <w:color w:val="000000" w:themeColor="text1"/>
        </w:rPr>
        <w:t>Tagesgeld gewinn</w:t>
      </w:r>
      <w:r w:rsidR="006C1729" w:rsidRPr="00A10817">
        <w:rPr>
          <w:rFonts w:ascii="Arial" w:hAnsi="Arial" w:cs="Arial"/>
          <w:color w:val="000000" w:themeColor="text1"/>
        </w:rPr>
        <w:t>t</w:t>
      </w:r>
      <w:r w:rsidRPr="00A10817">
        <w:rPr>
          <w:rFonts w:ascii="Arial" w:hAnsi="Arial" w:cs="Arial"/>
          <w:color w:val="000000" w:themeColor="text1"/>
        </w:rPr>
        <w:t xml:space="preserve"> </w:t>
      </w:r>
      <w:r w:rsidR="00153F5F" w:rsidRPr="00A10817">
        <w:rPr>
          <w:rFonts w:ascii="Arial" w:hAnsi="Arial" w:cs="Arial"/>
          <w:color w:val="000000" w:themeColor="text1"/>
        </w:rPr>
        <w:t xml:space="preserve">2023 bei Anlegern </w:t>
      </w:r>
      <w:r w:rsidRPr="00A10817">
        <w:rPr>
          <w:rFonts w:ascii="Arial" w:hAnsi="Arial" w:cs="Arial"/>
          <w:color w:val="000000" w:themeColor="text1"/>
        </w:rPr>
        <w:t>stark an Bedeutung</w:t>
      </w:r>
    </w:p>
    <w:p w14:paraId="7690DF4C" w14:textId="09BC8031" w:rsidR="006C1729" w:rsidRPr="00A10817" w:rsidRDefault="00153F5F" w:rsidP="00A10817">
      <w:pPr>
        <w:pStyle w:val="Listenabsatz"/>
        <w:numPr>
          <w:ilvl w:val="0"/>
          <w:numId w:val="29"/>
        </w:numPr>
        <w:ind w:left="284" w:hanging="284"/>
        <w:rPr>
          <w:color w:val="000000" w:themeColor="text1"/>
        </w:rPr>
      </w:pPr>
      <w:r w:rsidRPr="00A10817">
        <w:rPr>
          <w:rFonts w:ascii="Arial" w:hAnsi="Arial" w:cs="Arial"/>
          <w:color w:val="000000" w:themeColor="text1"/>
        </w:rPr>
        <w:t xml:space="preserve">Jedoch setzt die </w:t>
      </w:r>
      <w:r w:rsidR="006C1729" w:rsidRPr="00A10817">
        <w:rPr>
          <w:rFonts w:ascii="Arial" w:hAnsi="Arial" w:cs="Arial"/>
          <w:color w:val="000000" w:themeColor="text1"/>
        </w:rPr>
        <w:t xml:space="preserve">Mehrheit </w:t>
      </w:r>
      <w:r w:rsidRPr="00A10817">
        <w:rPr>
          <w:rFonts w:ascii="Arial" w:hAnsi="Arial" w:cs="Arial"/>
          <w:color w:val="000000" w:themeColor="text1"/>
        </w:rPr>
        <w:t xml:space="preserve">der Anleger </w:t>
      </w:r>
      <w:r w:rsidR="006C1729" w:rsidRPr="00A10817">
        <w:rPr>
          <w:rFonts w:ascii="Arial" w:hAnsi="Arial" w:cs="Arial"/>
          <w:color w:val="000000" w:themeColor="text1"/>
        </w:rPr>
        <w:t xml:space="preserve">weiterhin aufs Wertpapier-Depot, um Inflationseffekte auszugleichen </w:t>
      </w:r>
    </w:p>
    <w:p w14:paraId="424B6978" w14:textId="77777777" w:rsidR="002919A9" w:rsidRPr="002919A9" w:rsidRDefault="002919A9" w:rsidP="002919A9">
      <w:pPr>
        <w:rPr>
          <w:color w:val="000000" w:themeColor="text1"/>
        </w:rPr>
      </w:pPr>
    </w:p>
    <w:p w14:paraId="35AC12B5" w14:textId="390EABE3" w:rsidR="00C7547D" w:rsidRDefault="002550F0" w:rsidP="00676077">
      <w:pPr>
        <w:spacing w:before="100" w:beforeAutospacing="1" w:after="100" w:afterAutospacing="1" w:line="36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B433BD">
        <w:rPr>
          <w:rFonts w:ascii="Arial" w:eastAsia="Times New Roman" w:hAnsi="Arial" w:cs="Arial"/>
          <w:b/>
          <w:bCs/>
          <w:sz w:val="18"/>
          <w:szCs w:val="18"/>
        </w:rPr>
        <w:t xml:space="preserve">Bonn, </w:t>
      </w:r>
      <w:r w:rsidR="00BD445A">
        <w:rPr>
          <w:rFonts w:ascii="Arial" w:eastAsia="Times New Roman" w:hAnsi="Arial" w:cs="Arial"/>
          <w:b/>
          <w:bCs/>
          <w:sz w:val="18"/>
          <w:szCs w:val="18"/>
        </w:rPr>
        <w:t>23</w:t>
      </w:r>
      <w:r w:rsidR="00505A94">
        <w:rPr>
          <w:rFonts w:ascii="Arial" w:eastAsia="Times New Roman" w:hAnsi="Arial" w:cs="Arial"/>
          <w:b/>
          <w:bCs/>
          <w:sz w:val="18"/>
          <w:szCs w:val="18"/>
        </w:rPr>
        <w:t>.</w:t>
      </w:r>
      <w:r w:rsidR="00074B3A">
        <w:rPr>
          <w:rFonts w:ascii="Arial" w:eastAsia="Times New Roman" w:hAnsi="Arial" w:cs="Arial"/>
          <w:b/>
          <w:bCs/>
          <w:sz w:val="18"/>
          <w:szCs w:val="18"/>
        </w:rPr>
        <w:t>11.</w:t>
      </w:r>
      <w:r w:rsidRPr="00B433BD">
        <w:rPr>
          <w:rFonts w:ascii="Arial" w:eastAsia="Times New Roman" w:hAnsi="Arial" w:cs="Arial"/>
          <w:b/>
          <w:bCs/>
          <w:sz w:val="18"/>
          <w:szCs w:val="18"/>
        </w:rPr>
        <w:t xml:space="preserve">2023 </w:t>
      </w:r>
      <w:r w:rsidR="00074B3A">
        <w:rPr>
          <w:rFonts w:ascii="Arial" w:eastAsia="Times New Roman" w:hAnsi="Arial" w:cs="Arial"/>
          <w:b/>
          <w:bCs/>
          <w:sz w:val="18"/>
          <w:szCs w:val="18"/>
        </w:rPr>
        <w:t>|</w:t>
      </w:r>
      <w:r w:rsidR="004F4F81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="005631F5">
        <w:rPr>
          <w:rFonts w:ascii="Arial" w:eastAsia="Times New Roman" w:hAnsi="Arial" w:cs="Arial"/>
          <w:b/>
          <w:bCs/>
          <w:sz w:val="18"/>
          <w:szCs w:val="18"/>
        </w:rPr>
        <w:t>Das Jahresende naht – ein guter Zeitpunkt</w:t>
      </w:r>
      <w:r w:rsidR="005113D5">
        <w:rPr>
          <w:rFonts w:ascii="Arial" w:eastAsia="Times New Roman" w:hAnsi="Arial" w:cs="Arial"/>
          <w:b/>
          <w:bCs/>
          <w:sz w:val="18"/>
          <w:szCs w:val="18"/>
        </w:rPr>
        <w:t>,</w:t>
      </w:r>
      <w:r w:rsidR="005631F5">
        <w:rPr>
          <w:rFonts w:ascii="Arial" w:eastAsia="Times New Roman" w:hAnsi="Arial" w:cs="Arial"/>
          <w:b/>
          <w:bCs/>
          <w:sz w:val="18"/>
          <w:szCs w:val="18"/>
        </w:rPr>
        <w:t xml:space="preserve"> zurückzuschauen und zu fragen, </w:t>
      </w:r>
      <w:r w:rsidR="005631F5" w:rsidRPr="00DB7F56">
        <w:rPr>
          <w:rFonts w:ascii="Arial" w:eastAsia="Times New Roman" w:hAnsi="Arial" w:cs="Arial"/>
          <w:b/>
          <w:bCs/>
          <w:sz w:val="18"/>
          <w:szCs w:val="18"/>
        </w:rPr>
        <w:t xml:space="preserve">wie die Deutschen </w:t>
      </w:r>
      <w:r w:rsidR="000767E9" w:rsidRPr="00DB7F56">
        <w:rPr>
          <w:rFonts w:ascii="Arial" w:eastAsia="Times New Roman" w:hAnsi="Arial" w:cs="Arial"/>
          <w:b/>
          <w:bCs/>
          <w:sz w:val="18"/>
          <w:szCs w:val="18"/>
        </w:rPr>
        <w:t xml:space="preserve">das Jahr </w:t>
      </w:r>
      <w:r w:rsidR="005631F5" w:rsidRPr="00DB7F56">
        <w:rPr>
          <w:rFonts w:ascii="Arial" w:eastAsia="Times New Roman" w:hAnsi="Arial" w:cs="Arial"/>
          <w:b/>
          <w:bCs/>
          <w:sz w:val="18"/>
          <w:szCs w:val="18"/>
        </w:rPr>
        <w:t>2023 aus finanzieller Perspektive</w:t>
      </w:r>
      <w:r w:rsidR="00505A94" w:rsidRPr="00DB7F56">
        <w:rPr>
          <w:rFonts w:ascii="Arial" w:eastAsia="Times New Roman" w:hAnsi="Arial" w:cs="Arial"/>
          <w:b/>
          <w:bCs/>
          <w:sz w:val="18"/>
          <w:szCs w:val="18"/>
        </w:rPr>
        <w:t xml:space="preserve"> bewerten</w:t>
      </w:r>
      <w:r w:rsidR="005631F5" w:rsidRPr="00DB7F56">
        <w:rPr>
          <w:rFonts w:ascii="Arial" w:eastAsia="Times New Roman" w:hAnsi="Arial" w:cs="Arial"/>
          <w:b/>
          <w:bCs/>
          <w:sz w:val="18"/>
          <w:szCs w:val="18"/>
        </w:rPr>
        <w:t xml:space="preserve">. Und da </w:t>
      </w:r>
      <w:r w:rsidR="00B5651E" w:rsidRPr="00DB7F56">
        <w:rPr>
          <w:rFonts w:ascii="Arial" w:eastAsia="Times New Roman" w:hAnsi="Arial" w:cs="Arial"/>
          <w:b/>
          <w:bCs/>
          <w:sz w:val="18"/>
          <w:szCs w:val="18"/>
        </w:rPr>
        <w:t xml:space="preserve">zeigt </w:t>
      </w:r>
      <w:r w:rsidR="00505A94" w:rsidRPr="00DB7F56">
        <w:rPr>
          <w:rFonts w:ascii="Arial" w:eastAsia="Times New Roman" w:hAnsi="Arial" w:cs="Arial"/>
          <w:b/>
          <w:bCs/>
          <w:sz w:val="18"/>
          <w:szCs w:val="18"/>
        </w:rPr>
        <w:t xml:space="preserve">sich </w:t>
      </w:r>
      <w:r w:rsidR="005631F5" w:rsidRPr="00DB7F56">
        <w:rPr>
          <w:rFonts w:ascii="Arial" w:eastAsia="Times New Roman" w:hAnsi="Arial" w:cs="Arial"/>
          <w:b/>
          <w:bCs/>
          <w:sz w:val="18"/>
          <w:szCs w:val="18"/>
        </w:rPr>
        <w:t xml:space="preserve">viel </w:t>
      </w:r>
      <w:r w:rsidR="00B5651E" w:rsidRPr="00DB7F56">
        <w:rPr>
          <w:rFonts w:ascii="Arial" w:eastAsia="Times New Roman" w:hAnsi="Arial" w:cs="Arial"/>
          <w:b/>
          <w:bCs/>
          <w:sz w:val="18"/>
          <w:szCs w:val="18"/>
        </w:rPr>
        <w:t>Licht</w:t>
      </w:r>
      <w:r w:rsidR="005113D5">
        <w:rPr>
          <w:rFonts w:ascii="Arial" w:eastAsia="Times New Roman" w:hAnsi="Arial" w:cs="Arial"/>
          <w:b/>
          <w:bCs/>
          <w:sz w:val="18"/>
          <w:szCs w:val="18"/>
        </w:rPr>
        <w:t>, aber auch</w:t>
      </w:r>
      <w:r w:rsidR="00B5651E" w:rsidRPr="00DB7F56">
        <w:rPr>
          <w:rFonts w:ascii="Arial" w:eastAsia="Times New Roman" w:hAnsi="Arial" w:cs="Arial"/>
          <w:b/>
          <w:bCs/>
          <w:sz w:val="18"/>
          <w:szCs w:val="18"/>
        </w:rPr>
        <w:t xml:space="preserve"> Schatten</w:t>
      </w:r>
      <w:r w:rsidR="00B639AB" w:rsidRPr="00DB7F56">
        <w:rPr>
          <w:rFonts w:ascii="Arial" w:eastAsia="Times New Roman" w:hAnsi="Arial" w:cs="Arial"/>
          <w:b/>
          <w:bCs/>
          <w:sz w:val="18"/>
          <w:szCs w:val="18"/>
        </w:rPr>
        <w:t>. Laut einer</w:t>
      </w:r>
      <w:r w:rsidR="005056A6" w:rsidRPr="00DB7F56">
        <w:rPr>
          <w:rFonts w:ascii="Arial" w:eastAsia="Times New Roman" w:hAnsi="Arial" w:cs="Arial"/>
          <w:b/>
          <w:bCs/>
          <w:sz w:val="18"/>
          <w:szCs w:val="18"/>
        </w:rPr>
        <w:t xml:space="preserve"> repräsentativen Umfrage der norisbank</w:t>
      </w:r>
      <w:r w:rsidR="00B639AB" w:rsidRPr="00DB7F56">
        <w:rPr>
          <w:rFonts w:ascii="Arial" w:eastAsia="Times New Roman" w:hAnsi="Arial" w:cs="Arial"/>
          <w:b/>
          <w:bCs/>
          <w:sz w:val="18"/>
          <w:szCs w:val="18"/>
        </w:rPr>
        <w:t xml:space="preserve"> brachte </w:t>
      </w:r>
      <w:r w:rsidR="00C46D8D" w:rsidRPr="00DB7F56">
        <w:rPr>
          <w:rFonts w:ascii="Arial" w:eastAsia="Times New Roman" w:hAnsi="Arial" w:cs="Arial"/>
          <w:b/>
          <w:bCs/>
          <w:sz w:val="18"/>
          <w:szCs w:val="18"/>
        </w:rPr>
        <w:t xml:space="preserve">2023 nicht für alle Deutschen den erhofften Erfolg oder eine Entspannung der finanziellen Lage. Kein Wunder, denn </w:t>
      </w:r>
      <w:r w:rsidR="00826230" w:rsidRPr="00DB7F56">
        <w:rPr>
          <w:rFonts w:ascii="Arial" w:eastAsia="Times New Roman" w:hAnsi="Arial" w:cs="Arial"/>
          <w:b/>
          <w:bCs/>
          <w:sz w:val="18"/>
          <w:szCs w:val="18"/>
        </w:rPr>
        <w:t xml:space="preserve">neben der </w:t>
      </w:r>
      <w:r w:rsidR="005631F5" w:rsidRPr="00DB7F56">
        <w:rPr>
          <w:rFonts w:ascii="Arial" w:eastAsia="Times New Roman" w:hAnsi="Arial" w:cs="Arial"/>
          <w:b/>
          <w:bCs/>
          <w:sz w:val="18"/>
          <w:szCs w:val="18"/>
        </w:rPr>
        <w:t xml:space="preserve">hohen </w:t>
      </w:r>
      <w:r w:rsidR="00C46D8D" w:rsidRPr="00DB7F56">
        <w:rPr>
          <w:rFonts w:ascii="Arial" w:eastAsia="Times New Roman" w:hAnsi="Arial" w:cs="Arial"/>
          <w:b/>
          <w:bCs/>
          <w:sz w:val="18"/>
          <w:szCs w:val="18"/>
        </w:rPr>
        <w:t xml:space="preserve">Inflation </w:t>
      </w:r>
      <w:r w:rsidR="00826230" w:rsidRPr="00DB7F56">
        <w:rPr>
          <w:rFonts w:ascii="Arial" w:eastAsia="Times New Roman" w:hAnsi="Arial" w:cs="Arial"/>
          <w:b/>
          <w:bCs/>
          <w:sz w:val="18"/>
          <w:szCs w:val="18"/>
        </w:rPr>
        <w:t xml:space="preserve">blieben </w:t>
      </w:r>
      <w:r w:rsidR="005631F5" w:rsidRPr="00DB7F56">
        <w:rPr>
          <w:rFonts w:ascii="Arial" w:eastAsia="Times New Roman" w:hAnsi="Arial" w:cs="Arial"/>
          <w:b/>
          <w:bCs/>
          <w:sz w:val="18"/>
          <w:szCs w:val="18"/>
        </w:rPr>
        <w:t xml:space="preserve">2023 </w:t>
      </w:r>
      <w:r w:rsidR="00826230" w:rsidRPr="00DB7F56">
        <w:rPr>
          <w:rFonts w:ascii="Arial" w:eastAsia="Times New Roman" w:hAnsi="Arial" w:cs="Arial"/>
          <w:b/>
          <w:bCs/>
          <w:sz w:val="18"/>
          <w:szCs w:val="18"/>
        </w:rPr>
        <w:t>auch die</w:t>
      </w:r>
      <w:r w:rsidR="00C46D8D" w:rsidRPr="00DB7F56">
        <w:rPr>
          <w:rFonts w:ascii="Arial" w:eastAsia="Times New Roman" w:hAnsi="Arial" w:cs="Arial"/>
          <w:b/>
          <w:bCs/>
          <w:sz w:val="18"/>
          <w:szCs w:val="18"/>
        </w:rPr>
        <w:t xml:space="preserve"> Energiekosten auf hohem Niveau</w:t>
      </w:r>
      <w:r w:rsidR="00B639AB" w:rsidRPr="00DB7F56">
        <w:rPr>
          <w:rFonts w:ascii="Arial" w:eastAsia="Times New Roman" w:hAnsi="Arial" w:cs="Arial"/>
          <w:b/>
          <w:bCs/>
          <w:sz w:val="18"/>
          <w:szCs w:val="18"/>
        </w:rPr>
        <w:t>,</w:t>
      </w:r>
      <w:r w:rsidR="005056A6" w:rsidRPr="00DB7F56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="00B639AB" w:rsidRPr="00DB7F56">
        <w:rPr>
          <w:rFonts w:ascii="Arial" w:eastAsia="Times New Roman" w:hAnsi="Arial" w:cs="Arial"/>
          <w:b/>
          <w:bCs/>
          <w:sz w:val="18"/>
          <w:szCs w:val="18"/>
        </w:rPr>
        <w:t>zudem</w:t>
      </w:r>
      <w:r w:rsidR="005056A6" w:rsidRPr="00DB7F56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="00C7547D" w:rsidRPr="00DB7F56">
        <w:rPr>
          <w:rFonts w:ascii="Arial" w:eastAsia="Times New Roman" w:hAnsi="Arial" w:cs="Arial"/>
          <w:b/>
          <w:bCs/>
          <w:sz w:val="18"/>
          <w:szCs w:val="18"/>
        </w:rPr>
        <w:t>bereitet</w:t>
      </w:r>
      <w:r w:rsidR="00B639AB" w:rsidRPr="00DB7F56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="005056A6" w:rsidRPr="00DB7F56">
        <w:rPr>
          <w:rFonts w:ascii="Arial" w:eastAsia="Times New Roman" w:hAnsi="Arial" w:cs="Arial"/>
          <w:b/>
          <w:bCs/>
          <w:sz w:val="18"/>
          <w:szCs w:val="18"/>
        </w:rPr>
        <w:t xml:space="preserve">die Konjunktur </w:t>
      </w:r>
      <w:r w:rsidR="00C7547D" w:rsidRPr="00DB7F56">
        <w:rPr>
          <w:rFonts w:ascii="Arial" w:eastAsia="Times New Roman" w:hAnsi="Arial" w:cs="Arial"/>
          <w:b/>
          <w:bCs/>
          <w:sz w:val="18"/>
          <w:szCs w:val="18"/>
        </w:rPr>
        <w:t xml:space="preserve">vielen </w:t>
      </w:r>
      <w:r w:rsidR="005056A6" w:rsidRPr="00DB7F56">
        <w:rPr>
          <w:rFonts w:ascii="Arial" w:eastAsia="Times New Roman" w:hAnsi="Arial" w:cs="Arial"/>
          <w:b/>
          <w:bCs/>
          <w:sz w:val="18"/>
          <w:szCs w:val="18"/>
        </w:rPr>
        <w:t>Sorgen</w:t>
      </w:r>
      <w:r w:rsidR="00C46D8D" w:rsidRPr="00DB7F56">
        <w:rPr>
          <w:rFonts w:ascii="Arial" w:eastAsia="Times New Roman" w:hAnsi="Arial" w:cs="Arial"/>
          <w:b/>
          <w:bCs/>
          <w:sz w:val="18"/>
          <w:szCs w:val="18"/>
        </w:rPr>
        <w:t xml:space="preserve">. </w:t>
      </w:r>
      <w:r w:rsidR="005631F5" w:rsidRPr="00DB7F56">
        <w:rPr>
          <w:rFonts w:ascii="Arial" w:eastAsia="Times New Roman" w:hAnsi="Arial" w:cs="Arial"/>
          <w:b/>
          <w:bCs/>
          <w:sz w:val="18"/>
          <w:szCs w:val="18"/>
        </w:rPr>
        <w:t>Dennoch hat sich die Stimmung offenbar im Vergleich zu 2022 verbessert</w:t>
      </w:r>
      <w:r w:rsidR="005056A6" w:rsidRPr="00DB7F56">
        <w:rPr>
          <w:rFonts w:ascii="Arial" w:eastAsia="Times New Roman" w:hAnsi="Arial" w:cs="Arial"/>
          <w:b/>
          <w:bCs/>
          <w:sz w:val="18"/>
          <w:szCs w:val="18"/>
        </w:rPr>
        <w:t xml:space="preserve"> – es zeigt sich ein</w:t>
      </w:r>
      <w:r w:rsidR="00505A94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="00C13BE3" w:rsidRPr="00B433BD">
        <w:rPr>
          <w:rFonts w:ascii="Arial" w:eastAsia="Times New Roman" w:hAnsi="Arial" w:cs="Arial"/>
          <w:b/>
          <w:bCs/>
          <w:sz w:val="18"/>
          <w:szCs w:val="18"/>
        </w:rPr>
        <w:t>leichte</w:t>
      </w:r>
      <w:r w:rsidR="005056A6">
        <w:rPr>
          <w:rFonts w:ascii="Arial" w:eastAsia="Times New Roman" w:hAnsi="Arial" w:cs="Arial"/>
          <w:b/>
          <w:bCs/>
          <w:sz w:val="18"/>
          <w:szCs w:val="18"/>
        </w:rPr>
        <w:t>r</w:t>
      </w:r>
      <w:r w:rsidR="00B26CF9" w:rsidRPr="00B433BD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="00C13BE3" w:rsidRPr="00B433BD">
        <w:rPr>
          <w:rFonts w:ascii="Arial" w:eastAsia="Times New Roman" w:hAnsi="Arial" w:cs="Arial"/>
          <w:b/>
          <w:bCs/>
          <w:sz w:val="18"/>
          <w:szCs w:val="18"/>
        </w:rPr>
        <w:t>Aufwärtst</w:t>
      </w:r>
      <w:r w:rsidR="00C46D8D" w:rsidRPr="00C46D8D">
        <w:rPr>
          <w:rFonts w:ascii="Arial" w:eastAsia="Times New Roman" w:hAnsi="Arial" w:cs="Arial"/>
          <w:b/>
          <w:bCs/>
          <w:sz w:val="18"/>
          <w:szCs w:val="18"/>
        </w:rPr>
        <w:t>rend</w:t>
      </w:r>
      <w:r w:rsidR="00C46D8D" w:rsidRPr="00B433BD">
        <w:rPr>
          <w:rFonts w:ascii="Arial" w:eastAsia="Times New Roman" w:hAnsi="Arial" w:cs="Arial"/>
          <w:b/>
          <w:bCs/>
          <w:sz w:val="18"/>
          <w:szCs w:val="18"/>
        </w:rPr>
        <w:t>, der</w:t>
      </w:r>
      <w:r w:rsidR="00C13BE3" w:rsidRPr="00B433BD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="00C46D8D" w:rsidRPr="00B433BD">
        <w:rPr>
          <w:rFonts w:ascii="Arial" w:eastAsia="Times New Roman" w:hAnsi="Arial" w:cs="Arial"/>
          <w:b/>
          <w:bCs/>
          <w:sz w:val="18"/>
          <w:szCs w:val="18"/>
        </w:rPr>
        <w:t>Mut macht</w:t>
      </w:r>
      <w:r w:rsidR="00C7547D">
        <w:rPr>
          <w:rFonts w:ascii="Arial" w:eastAsia="Times New Roman" w:hAnsi="Arial" w:cs="Arial"/>
          <w:b/>
          <w:bCs/>
          <w:sz w:val="18"/>
          <w:szCs w:val="18"/>
        </w:rPr>
        <w:t>.</w:t>
      </w:r>
      <w:r w:rsidR="00C46D8D" w:rsidRPr="00C46D8D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</w:p>
    <w:p w14:paraId="48961C01" w14:textId="2DD94654" w:rsidR="00BD2891" w:rsidRPr="00DB7F56" w:rsidRDefault="00C7547D" w:rsidP="00BD2891">
      <w:pPr>
        <w:spacing w:before="100" w:beforeAutospacing="1" w:after="100" w:afterAutospacing="1" w:line="360" w:lineRule="auto"/>
        <w:rPr>
          <w:rFonts w:ascii="Arial" w:eastAsia="Times New Roman" w:hAnsi="Arial" w:cs="Arial"/>
          <w:sz w:val="18"/>
          <w:szCs w:val="18"/>
        </w:rPr>
      </w:pPr>
      <w:r w:rsidRPr="00DB7F56">
        <w:rPr>
          <w:rFonts w:ascii="Arial" w:eastAsia="Times New Roman" w:hAnsi="Arial" w:cs="Arial"/>
          <w:sz w:val="18"/>
          <w:szCs w:val="18"/>
        </w:rPr>
        <w:t xml:space="preserve">Die Umfrageergebnisse zeigen: 61,1 Prozent der Befragten bewerten ihr Finanzjahr 2023 als </w:t>
      </w:r>
      <w:r w:rsidR="009148DC">
        <w:rPr>
          <w:rFonts w:ascii="Arial" w:eastAsia="Times New Roman" w:hAnsi="Arial" w:cs="Arial"/>
          <w:sz w:val="18"/>
          <w:szCs w:val="18"/>
        </w:rPr>
        <w:t>„rundum</w:t>
      </w:r>
      <w:r w:rsidR="006D5FF4">
        <w:rPr>
          <w:rFonts w:ascii="Arial" w:eastAsia="Times New Roman" w:hAnsi="Arial" w:cs="Arial"/>
          <w:sz w:val="18"/>
          <w:szCs w:val="18"/>
        </w:rPr>
        <w:t xml:space="preserve"> </w:t>
      </w:r>
      <w:r w:rsidRPr="00DB7F56">
        <w:rPr>
          <w:rFonts w:ascii="Arial" w:eastAsia="Times New Roman" w:hAnsi="Arial" w:cs="Arial"/>
          <w:sz w:val="18"/>
          <w:szCs w:val="18"/>
        </w:rPr>
        <w:t>gut</w:t>
      </w:r>
      <w:r w:rsidR="009148DC">
        <w:rPr>
          <w:rFonts w:ascii="Arial" w:eastAsia="Times New Roman" w:hAnsi="Arial" w:cs="Arial"/>
          <w:sz w:val="18"/>
          <w:szCs w:val="18"/>
        </w:rPr>
        <w:t>“</w:t>
      </w:r>
      <w:r w:rsidRPr="00DB7F56">
        <w:rPr>
          <w:rFonts w:ascii="Arial" w:eastAsia="Times New Roman" w:hAnsi="Arial" w:cs="Arial"/>
          <w:sz w:val="18"/>
          <w:szCs w:val="18"/>
        </w:rPr>
        <w:t xml:space="preserve"> bis </w:t>
      </w:r>
      <w:r w:rsidR="009148DC">
        <w:rPr>
          <w:rFonts w:ascii="Arial" w:eastAsia="Times New Roman" w:hAnsi="Arial" w:cs="Arial"/>
          <w:sz w:val="18"/>
          <w:szCs w:val="18"/>
        </w:rPr>
        <w:t>„</w:t>
      </w:r>
      <w:r w:rsidRPr="00DB7F56">
        <w:rPr>
          <w:rFonts w:ascii="Arial" w:eastAsia="Times New Roman" w:hAnsi="Arial" w:cs="Arial"/>
          <w:sz w:val="18"/>
          <w:szCs w:val="18"/>
        </w:rPr>
        <w:t>teilweise gut</w:t>
      </w:r>
      <w:r w:rsidR="009148DC">
        <w:rPr>
          <w:rFonts w:ascii="Arial" w:eastAsia="Times New Roman" w:hAnsi="Arial" w:cs="Arial"/>
          <w:sz w:val="18"/>
          <w:szCs w:val="18"/>
        </w:rPr>
        <w:t>“</w:t>
      </w:r>
      <w:r w:rsidRPr="00DB7F56">
        <w:rPr>
          <w:rFonts w:ascii="Arial" w:eastAsia="Times New Roman" w:hAnsi="Arial" w:cs="Arial"/>
          <w:sz w:val="18"/>
          <w:szCs w:val="18"/>
        </w:rPr>
        <w:t xml:space="preserve"> – immerhin ein Anstieg um 2,3 Prozentpunkte und damit eine </w:t>
      </w:r>
      <w:r w:rsidR="00153F5F" w:rsidRPr="00DB7F56">
        <w:rPr>
          <w:rFonts w:ascii="Arial" w:eastAsia="Times New Roman" w:hAnsi="Arial" w:cs="Arial"/>
          <w:sz w:val="18"/>
          <w:szCs w:val="18"/>
        </w:rPr>
        <w:t xml:space="preserve">leichte </w:t>
      </w:r>
      <w:r w:rsidR="00285871" w:rsidRPr="00DB7F56">
        <w:rPr>
          <w:rFonts w:ascii="Arial" w:eastAsia="Times New Roman" w:hAnsi="Arial" w:cs="Arial"/>
          <w:sz w:val="18"/>
          <w:szCs w:val="18"/>
        </w:rPr>
        <w:t>Trendwende</w:t>
      </w:r>
      <w:r w:rsidRPr="00DB7F56">
        <w:rPr>
          <w:rFonts w:ascii="Arial" w:eastAsia="Times New Roman" w:hAnsi="Arial" w:cs="Arial"/>
          <w:sz w:val="18"/>
          <w:szCs w:val="18"/>
        </w:rPr>
        <w:t xml:space="preserve"> </w:t>
      </w:r>
      <w:r w:rsidR="00285871" w:rsidRPr="00DB7F56">
        <w:rPr>
          <w:rFonts w:ascii="Arial" w:eastAsia="Times New Roman" w:hAnsi="Arial" w:cs="Arial"/>
          <w:sz w:val="18"/>
          <w:szCs w:val="18"/>
        </w:rPr>
        <w:t>nach</w:t>
      </w:r>
      <w:r w:rsidRPr="00DB7F56">
        <w:rPr>
          <w:rFonts w:ascii="Arial" w:eastAsia="Times New Roman" w:hAnsi="Arial" w:cs="Arial"/>
          <w:sz w:val="18"/>
          <w:szCs w:val="18"/>
        </w:rPr>
        <w:t xml:space="preserve"> einem</w:t>
      </w:r>
      <w:r w:rsidR="00285871" w:rsidRPr="00DB7F56">
        <w:rPr>
          <w:rFonts w:ascii="Arial" w:eastAsia="Times New Roman" w:hAnsi="Arial" w:cs="Arial"/>
          <w:sz w:val="18"/>
          <w:szCs w:val="18"/>
        </w:rPr>
        <w:t xml:space="preserve"> starken Rückgang </w:t>
      </w:r>
      <w:r w:rsidRPr="00DB7F56">
        <w:rPr>
          <w:rFonts w:ascii="Arial" w:eastAsia="Times New Roman" w:hAnsi="Arial" w:cs="Arial"/>
          <w:sz w:val="18"/>
          <w:szCs w:val="18"/>
        </w:rPr>
        <w:t>im Jahr</w:t>
      </w:r>
      <w:r w:rsidR="00285871" w:rsidRPr="00DB7F56">
        <w:rPr>
          <w:rFonts w:ascii="Arial" w:eastAsia="Times New Roman" w:hAnsi="Arial" w:cs="Arial"/>
          <w:sz w:val="18"/>
          <w:szCs w:val="18"/>
        </w:rPr>
        <w:t xml:space="preserve"> 2022 </w:t>
      </w:r>
      <w:r w:rsidR="00C46D8D" w:rsidRPr="00DB7F56">
        <w:rPr>
          <w:rFonts w:ascii="Arial" w:hAnsi="Arial" w:cs="Arial"/>
          <w:sz w:val="18"/>
          <w:szCs w:val="18"/>
          <w:lang w:eastAsia="ja-JP"/>
        </w:rPr>
        <w:t>(2022: 58,8 Prozent, 2021: 71,3 Prozent, 2020: 66,9 Prozent)</w:t>
      </w:r>
      <w:r w:rsidR="00C46D8D" w:rsidRPr="00DB7F56">
        <w:rPr>
          <w:rFonts w:ascii="Arial" w:eastAsia="Times New Roman" w:hAnsi="Arial" w:cs="Arial"/>
          <w:sz w:val="18"/>
          <w:szCs w:val="18"/>
        </w:rPr>
        <w:t xml:space="preserve">. </w:t>
      </w:r>
    </w:p>
    <w:p w14:paraId="062124FE" w14:textId="036BCA6E" w:rsidR="00E779F1" w:rsidRPr="00DB7F56" w:rsidRDefault="00C3422F" w:rsidP="00BD2891">
      <w:pPr>
        <w:spacing w:before="100" w:beforeAutospacing="1" w:after="100" w:afterAutospacing="1" w:line="360" w:lineRule="auto"/>
        <w:rPr>
          <w:rFonts w:ascii="Arial" w:eastAsia="Times New Roman" w:hAnsi="Arial" w:cs="Arial"/>
          <w:sz w:val="18"/>
          <w:szCs w:val="18"/>
        </w:rPr>
      </w:pPr>
      <w:r w:rsidRPr="00DB7F56">
        <w:rPr>
          <w:rFonts w:ascii="Arial" w:hAnsi="Arial" w:cs="Arial"/>
          <w:bCs/>
          <w:sz w:val="18"/>
          <w:szCs w:val="18"/>
          <w:lang w:eastAsia="ja-JP"/>
        </w:rPr>
        <w:t>Dennoch war 2023 für nicht wenige Befragte ein weiteres schwieriges Jahr. V</w:t>
      </w:r>
      <w:r w:rsidR="00676077" w:rsidRPr="00DB7F56">
        <w:rPr>
          <w:rFonts w:ascii="Arial" w:hAnsi="Arial" w:cs="Arial"/>
          <w:bCs/>
          <w:sz w:val="18"/>
          <w:szCs w:val="18"/>
          <w:lang w:eastAsia="ja-JP"/>
        </w:rPr>
        <w:t>or allem Geringverdiener</w:t>
      </w:r>
      <w:r w:rsidR="00A40DD3" w:rsidRPr="00DB7F56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Pr="00DB7F56">
        <w:rPr>
          <w:rFonts w:ascii="Arial" w:hAnsi="Arial" w:cs="Arial"/>
          <w:bCs/>
          <w:sz w:val="18"/>
          <w:szCs w:val="18"/>
          <w:lang w:eastAsia="ja-JP"/>
        </w:rPr>
        <w:t xml:space="preserve">blicken </w:t>
      </w:r>
      <w:r w:rsidR="00C36631" w:rsidRPr="00DB7F56">
        <w:rPr>
          <w:rFonts w:ascii="Arial" w:hAnsi="Arial" w:cs="Arial"/>
          <w:bCs/>
          <w:sz w:val="18"/>
          <w:szCs w:val="18"/>
          <w:lang w:eastAsia="ja-JP"/>
        </w:rPr>
        <w:t>zum wiederholten Mal</w:t>
      </w:r>
      <w:r w:rsidR="00B26CF9" w:rsidRPr="00DB7F56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676077" w:rsidRPr="00DB7F56">
        <w:rPr>
          <w:rFonts w:ascii="Arial" w:hAnsi="Arial" w:cs="Arial"/>
          <w:bCs/>
          <w:sz w:val="18"/>
          <w:szCs w:val="18"/>
          <w:lang w:eastAsia="ja-JP"/>
        </w:rPr>
        <w:t xml:space="preserve">auf ein </w:t>
      </w:r>
      <w:r w:rsidRPr="00DB7F56">
        <w:rPr>
          <w:rFonts w:ascii="Arial" w:hAnsi="Arial" w:cs="Arial"/>
          <w:bCs/>
          <w:sz w:val="18"/>
          <w:szCs w:val="18"/>
          <w:lang w:eastAsia="ja-JP"/>
        </w:rPr>
        <w:t xml:space="preserve">für sie </w:t>
      </w:r>
      <w:r w:rsidR="00676077" w:rsidRPr="00DB7F56">
        <w:rPr>
          <w:rFonts w:ascii="Arial" w:hAnsi="Arial" w:cs="Arial"/>
          <w:bCs/>
          <w:sz w:val="18"/>
          <w:szCs w:val="18"/>
          <w:lang w:eastAsia="ja-JP"/>
        </w:rPr>
        <w:t>schlechtes Finanzjahr</w:t>
      </w:r>
      <w:r w:rsidR="00A40DD3" w:rsidRPr="00DB7F56">
        <w:rPr>
          <w:rFonts w:ascii="Arial" w:hAnsi="Arial" w:cs="Arial"/>
          <w:bCs/>
          <w:sz w:val="18"/>
          <w:szCs w:val="18"/>
          <w:lang w:eastAsia="ja-JP"/>
        </w:rPr>
        <w:t xml:space="preserve"> zurück. </w:t>
      </w:r>
      <w:r w:rsidRPr="00DB7F56">
        <w:rPr>
          <w:rFonts w:ascii="Arial" w:hAnsi="Arial" w:cs="Arial"/>
          <w:bCs/>
          <w:sz w:val="18"/>
          <w:szCs w:val="18"/>
          <w:lang w:eastAsia="ja-JP"/>
        </w:rPr>
        <w:t>So sagt fast jeder zweite Befragte mit einem</w:t>
      </w:r>
      <w:r w:rsidR="00676077" w:rsidRPr="00DB7F56">
        <w:rPr>
          <w:rFonts w:ascii="Arial" w:hAnsi="Arial" w:cs="Arial"/>
          <w:bCs/>
          <w:sz w:val="18"/>
          <w:szCs w:val="18"/>
          <w:lang w:eastAsia="ja-JP"/>
        </w:rPr>
        <w:t xml:space="preserve"> Haushaltsnettoeinkommen von unter 2.500 Euro</w:t>
      </w:r>
      <w:r w:rsidR="00A40DD3" w:rsidRPr="00DB7F56">
        <w:rPr>
          <w:rFonts w:ascii="Arial" w:hAnsi="Arial" w:cs="Arial"/>
          <w:bCs/>
          <w:sz w:val="18"/>
          <w:szCs w:val="18"/>
          <w:lang w:eastAsia="ja-JP"/>
        </w:rPr>
        <w:t>: „Mein Jahr ist aus finanzieller Sicht nicht gut gelaufen“</w:t>
      </w:r>
      <w:r w:rsidR="00676077" w:rsidRPr="00DB7F56">
        <w:rPr>
          <w:rFonts w:ascii="Arial" w:hAnsi="Arial" w:cs="Arial"/>
          <w:bCs/>
          <w:sz w:val="18"/>
          <w:szCs w:val="18"/>
          <w:lang w:eastAsia="ja-JP"/>
        </w:rPr>
        <w:t xml:space="preserve"> (</w:t>
      </w:r>
      <w:r w:rsidR="00A40DD3" w:rsidRPr="00DB7F56">
        <w:rPr>
          <w:rFonts w:ascii="Arial" w:hAnsi="Arial" w:cs="Arial"/>
          <w:bCs/>
          <w:sz w:val="18"/>
          <w:szCs w:val="18"/>
          <w:lang w:eastAsia="ja-JP"/>
        </w:rPr>
        <w:t>2023: 49,1</w:t>
      </w:r>
      <w:r w:rsidR="00803432" w:rsidRPr="00DB7F56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A40DD3" w:rsidRPr="00DB7F56">
        <w:rPr>
          <w:rFonts w:ascii="Arial" w:hAnsi="Arial" w:cs="Arial"/>
          <w:bCs/>
          <w:sz w:val="18"/>
          <w:szCs w:val="18"/>
          <w:lang w:eastAsia="ja-JP"/>
        </w:rPr>
        <w:t>Prozent</w:t>
      </w:r>
      <w:r w:rsidR="00803432" w:rsidRPr="00DB7F56">
        <w:rPr>
          <w:rFonts w:ascii="Arial" w:hAnsi="Arial" w:cs="Arial"/>
          <w:bCs/>
          <w:sz w:val="18"/>
          <w:szCs w:val="18"/>
          <w:lang w:eastAsia="ja-JP"/>
        </w:rPr>
        <w:t xml:space="preserve">, </w:t>
      </w:r>
      <w:r w:rsidR="00A40DD3" w:rsidRPr="00DB7F56">
        <w:rPr>
          <w:rFonts w:ascii="Arial" w:hAnsi="Arial" w:cs="Arial"/>
          <w:bCs/>
          <w:sz w:val="18"/>
          <w:szCs w:val="18"/>
          <w:lang w:eastAsia="ja-JP"/>
        </w:rPr>
        <w:t xml:space="preserve">2022: </w:t>
      </w:r>
      <w:r w:rsidR="00676077" w:rsidRPr="00DB7F56">
        <w:rPr>
          <w:rFonts w:ascii="Arial" w:hAnsi="Arial" w:cs="Arial"/>
          <w:bCs/>
          <w:sz w:val="18"/>
          <w:szCs w:val="18"/>
          <w:lang w:eastAsia="ja-JP"/>
        </w:rPr>
        <w:t>50,2 Prozent, 2021: 37,1 Prozent, 2020: 40,1 Prozent).</w:t>
      </w:r>
      <w:r w:rsidR="00A40DD3" w:rsidRPr="00DB7F56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E779F1" w:rsidRPr="00DB7F56">
        <w:rPr>
          <w:rFonts w:ascii="Arial" w:hAnsi="Arial" w:cs="Arial"/>
          <w:bCs/>
          <w:sz w:val="18"/>
          <w:szCs w:val="18"/>
          <w:lang w:eastAsia="ja-JP"/>
        </w:rPr>
        <w:t xml:space="preserve">Die </w:t>
      </w:r>
      <w:r w:rsidR="00C363DE" w:rsidRPr="00DB7F56">
        <w:rPr>
          <w:rFonts w:ascii="Arial" w:hAnsi="Arial" w:cs="Arial"/>
          <w:bCs/>
          <w:sz w:val="18"/>
          <w:szCs w:val="18"/>
          <w:lang w:eastAsia="ja-JP"/>
        </w:rPr>
        <w:t>zwei Hauptg</w:t>
      </w:r>
      <w:r w:rsidR="00E779F1" w:rsidRPr="00DB7F56">
        <w:rPr>
          <w:rFonts w:ascii="Arial" w:hAnsi="Arial" w:cs="Arial"/>
          <w:bCs/>
          <w:sz w:val="18"/>
          <w:szCs w:val="18"/>
          <w:lang w:eastAsia="ja-JP"/>
        </w:rPr>
        <w:t xml:space="preserve">ründe liegen auf der Hand: </w:t>
      </w:r>
      <w:r w:rsidR="00BD2891" w:rsidRPr="00DB7F56">
        <w:rPr>
          <w:rFonts w:ascii="Arial" w:hAnsi="Arial" w:cs="Arial"/>
          <w:bCs/>
          <w:sz w:val="18"/>
          <w:szCs w:val="18"/>
          <w:lang w:eastAsia="ja-JP"/>
        </w:rPr>
        <w:t>Rund</w:t>
      </w:r>
      <w:r w:rsidR="00803432" w:rsidRPr="00DB7F56">
        <w:rPr>
          <w:rFonts w:ascii="Arial" w:hAnsi="Arial" w:cs="Arial"/>
          <w:bCs/>
          <w:sz w:val="18"/>
          <w:szCs w:val="18"/>
          <w:lang w:eastAsia="ja-JP"/>
        </w:rPr>
        <w:t xml:space="preserve"> die Hälfte der </w:t>
      </w:r>
      <w:r w:rsidR="00BD2891" w:rsidRPr="00DB7F56">
        <w:rPr>
          <w:rFonts w:ascii="Arial" w:hAnsi="Arial" w:cs="Arial"/>
          <w:bCs/>
          <w:sz w:val="18"/>
          <w:szCs w:val="18"/>
          <w:lang w:eastAsia="ja-JP"/>
        </w:rPr>
        <w:t>Be</w:t>
      </w:r>
      <w:r w:rsidR="00803432" w:rsidRPr="00DB7F56">
        <w:rPr>
          <w:rFonts w:ascii="Arial" w:hAnsi="Arial" w:cs="Arial"/>
          <w:bCs/>
          <w:sz w:val="18"/>
          <w:szCs w:val="18"/>
          <w:lang w:eastAsia="ja-JP"/>
        </w:rPr>
        <w:t xml:space="preserve">fragten, für die </w:t>
      </w:r>
      <w:r w:rsidR="00C36631" w:rsidRPr="00DB7F56">
        <w:rPr>
          <w:rFonts w:ascii="Arial" w:hAnsi="Arial" w:cs="Arial"/>
          <w:bCs/>
          <w:sz w:val="18"/>
          <w:szCs w:val="18"/>
          <w:lang w:eastAsia="ja-JP"/>
        </w:rPr>
        <w:t xml:space="preserve">das Finanzjahr </w:t>
      </w:r>
      <w:r w:rsidR="00803432" w:rsidRPr="00DB7F56">
        <w:rPr>
          <w:rFonts w:ascii="Arial" w:hAnsi="Arial" w:cs="Arial"/>
          <w:bCs/>
          <w:sz w:val="18"/>
          <w:szCs w:val="18"/>
          <w:lang w:eastAsia="ja-JP"/>
        </w:rPr>
        <w:t xml:space="preserve">2023 </w:t>
      </w:r>
      <w:r w:rsidR="00C36631" w:rsidRPr="00DB7F56">
        <w:rPr>
          <w:rFonts w:ascii="Arial" w:hAnsi="Arial" w:cs="Arial"/>
          <w:bCs/>
          <w:sz w:val="18"/>
          <w:szCs w:val="18"/>
          <w:lang w:eastAsia="ja-JP"/>
        </w:rPr>
        <w:t>nicht gut lief</w:t>
      </w:r>
      <w:r w:rsidR="00803432" w:rsidRPr="00DB7F56">
        <w:rPr>
          <w:rFonts w:ascii="Arial" w:hAnsi="Arial" w:cs="Arial"/>
          <w:bCs/>
          <w:sz w:val="18"/>
          <w:szCs w:val="18"/>
          <w:lang w:eastAsia="ja-JP"/>
        </w:rPr>
        <w:t xml:space="preserve">, </w:t>
      </w:r>
      <w:r w:rsidR="00BD2891" w:rsidRPr="00DB7F56">
        <w:rPr>
          <w:rFonts w:ascii="Arial" w:hAnsi="Arial" w:cs="Arial"/>
          <w:bCs/>
          <w:sz w:val="18"/>
          <w:szCs w:val="18"/>
          <w:lang w:eastAsia="ja-JP"/>
        </w:rPr>
        <w:t>geben</w:t>
      </w:r>
      <w:r w:rsidRPr="00DB7F56">
        <w:rPr>
          <w:rFonts w:ascii="Arial" w:hAnsi="Arial" w:cs="Arial"/>
          <w:bCs/>
          <w:sz w:val="18"/>
          <w:szCs w:val="18"/>
          <w:lang w:eastAsia="ja-JP"/>
        </w:rPr>
        <w:t xml:space="preserve"> an, dass sie </w:t>
      </w:r>
      <w:r w:rsidR="00803432" w:rsidRPr="00DB7F56">
        <w:rPr>
          <w:rFonts w:ascii="Arial" w:hAnsi="Arial" w:cs="Arial"/>
          <w:bCs/>
          <w:sz w:val="18"/>
          <w:szCs w:val="18"/>
          <w:lang w:eastAsia="ja-JP"/>
        </w:rPr>
        <w:t>die hohen Energiekosten stark belaste</w:t>
      </w:r>
      <w:r w:rsidRPr="00DB7F56">
        <w:rPr>
          <w:rFonts w:ascii="Arial" w:hAnsi="Arial" w:cs="Arial"/>
          <w:bCs/>
          <w:sz w:val="18"/>
          <w:szCs w:val="18"/>
          <w:lang w:eastAsia="ja-JP"/>
        </w:rPr>
        <w:t>n (49,9 Prozent) und</w:t>
      </w:r>
      <w:r w:rsidR="00803432" w:rsidRPr="00DB7F56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Pr="00DB7F56">
        <w:rPr>
          <w:rFonts w:ascii="Arial" w:hAnsi="Arial" w:cs="Arial"/>
          <w:bCs/>
          <w:sz w:val="18"/>
          <w:szCs w:val="18"/>
          <w:lang w:eastAsia="ja-JP"/>
        </w:rPr>
        <w:t xml:space="preserve">dass sie </w:t>
      </w:r>
      <w:r w:rsidR="00803432" w:rsidRPr="00DB7F56">
        <w:rPr>
          <w:rFonts w:ascii="Arial" w:hAnsi="Arial" w:cs="Arial"/>
          <w:bCs/>
          <w:sz w:val="18"/>
          <w:szCs w:val="18"/>
          <w:lang w:eastAsia="ja-JP"/>
        </w:rPr>
        <w:t>die Effekte der hohen Inflation nicht ausgleichen</w:t>
      </w:r>
      <w:r w:rsidR="00615189" w:rsidRPr="00DB7F56">
        <w:rPr>
          <w:rFonts w:ascii="Arial" w:hAnsi="Arial" w:cs="Arial"/>
          <w:bCs/>
          <w:sz w:val="18"/>
          <w:szCs w:val="18"/>
          <w:lang w:eastAsia="ja-JP"/>
        </w:rPr>
        <w:t xml:space="preserve"> können</w:t>
      </w:r>
      <w:r w:rsidR="000A7C04" w:rsidRPr="00DB7F56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Pr="00DB7F56">
        <w:rPr>
          <w:rFonts w:ascii="Arial" w:hAnsi="Arial" w:cs="Arial"/>
          <w:bCs/>
          <w:sz w:val="18"/>
          <w:szCs w:val="18"/>
          <w:lang w:eastAsia="ja-JP"/>
        </w:rPr>
        <w:t>(50,4 Prozent)</w:t>
      </w:r>
      <w:r w:rsidR="00D46A67" w:rsidRPr="00DB7F56">
        <w:rPr>
          <w:rFonts w:ascii="Arial" w:hAnsi="Arial" w:cs="Arial"/>
          <w:bCs/>
          <w:sz w:val="18"/>
          <w:szCs w:val="18"/>
          <w:lang w:eastAsia="ja-JP"/>
        </w:rPr>
        <w:t xml:space="preserve"> – immerhin sinkt dieser Wert</w:t>
      </w:r>
      <w:r w:rsidR="000A7C04" w:rsidRPr="00DB7F56">
        <w:rPr>
          <w:rFonts w:ascii="Arial" w:hAnsi="Arial" w:cs="Arial"/>
          <w:bCs/>
          <w:sz w:val="18"/>
          <w:szCs w:val="18"/>
          <w:lang w:eastAsia="ja-JP"/>
        </w:rPr>
        <w:t xml:space="preserve"> um</w:t>
      </w:r>
      <w:r w:rsidR="00AF47E6" w:rsidRPr="00DB7F56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4620E4" w:rsidRPr="00DB7F56">
        <w:rPr>
          <w:rFonts w:ascii="Arial" w:hAnsi="Arial" w:cs="Arial"/>
          <w:bCs/>
          <w:sz w:val="18"/>
          <w:szCs w:val="18"/>
          <w:lang w:eastAsia="ja-JP"/>
        </w:rPr>
        <w:t xml:space="preserve">rund </w:t>
      </w:r>
      <w:r w:rsidR="00615189" w:rsidRPr="00DB7F56">
        <w:rPr>
          <w:rFonts w:ascii="Arial" w:hAnsi="Arial" w:cs="Arial"/>
          <w:bCs/>
          <w:sz w:val="18"/>
          <w:szCs w:val="18"/>
          <w:lang w:eastAsia="ja-JP"/>
        </w:rPr>
        <w:t>7 Prozent</w:t>
      </w:r>
      <w:r w:rsidR="000A7C04" w:rsidRPr="00DB7F56">
        <w:rPr>
          <w:rFonts w:ascii="Arial" w:hAnsi="Arial" w:cs="Arial"/>
          <w:bCs/>
          <w:sz w:val="18"/>
          <w:szCs w:val="18"/>
          <w:lang w:eastAsia="ja-JP"/>
        </w:rPr>
        <w:t>punkte im Vergleich zum Vorjahr</w:t>
      </w:r>
      <w:r w:rsidR="00615189" w:rsidRPr="00DB7F56">
        <w:rPr>
          <w:rFonts w:ascii="Arial" w:hAnsi="Arial" w:cs="Arial"/>
          <w:bCs/>
          <w:sz w:val="18"/>
          <w:szCs w:val="18"/>
          <w:lang w:eastAsia="ja-JP"/>
        </w:rPr>
        <w:t xml:space="preserve"> (</w:t>
      </w:r>
      <w:r w:rsidR="00BC6D06" w:rsidRPr="00DB7F56">
        <w:rPr>
          <w:rFonts w:ascii="Arial" w:hAnsi="Arial" w:cs="Arial"/>
          <w:bCs/>
          <w:sz w:val="18"/>
          <w:szCs w:val="18"/>
          <w:lang w:eastAsia="ja-JP"/>
        </w:rPr>
        <w:t>2022</w:t>
      </w:r>
      <w:r w:rsidR="00615189" w:rsidRPr="00DB7F56">
        <w:rPr>
          <w:rFonts w:ascii="Arial" w:hAnsi="Arial" w:cs="Arial"/>
          <w:bCs/>
          <w:sz w:val="18"/>
          <w:szCs w:val="18"/>
          <w:lang w:eastAsia="ja-JP"/>
        </w:rPr>
        <w:t>:</w:t>
      </w:r>
      <w:r w:rsidR="00BC6D06" w:rsidRPr="00DB7F56">
        <w:rPr>
          <w:rFonts w:ascii="Arial" w:hAnsi="Arial" w:cs="Arial"/>
          <w:bCs/>
          <w:sz w:val="18"/>
          <w:szCs w:val="18"/>
          <w:lang w:eastAsia="ja-JP"/>
        </w:rPr>
        <w:t xml:space="preserve"> 57,1 Prozent</w:t>
      </w:r>
      <w:r w:rsidR="00615189" w:rsidRPr="00DB7F56">
        <w:rPr>
          <w:rFonts w:ascii="Arial" w:hAnsi="Arial" w:cs="Arial"/>
          <w:bCs/>
          <w:sz w:val="18"/>
          <w:szCs w:val="18"/>
          <w:lang w:eastAsia="ja-JP"/>
        </w:rPr>
        <w:t>)</w:t>
      </w:r>
      <w:r w:rsidR="00BC6D06" w:rsidRPr="00DB7F56">
        <w:rPr>
          <w:rFonts w:ascii="Arial" w:hAnsi="Arial" w:cs="Arial"/>
          <w:bCs/>
          <w:sz w:val="18"/>
          <w:szCs w:val="18"/>
          <w:lang w:eastAsia="ja-JP"/>
        </w:rPr>
        <w:t xml:space="preserve">. </w:t>
      </w:r>
      <w:r w:rsidR="00BD2891" w:rsidRPr="00DB7F56">
        <w:rPr>
          <w:rFonts w:ascii="Arial" w:hAnsi="Arial" w:cs="Arial"/>
          <w:bCs/>
          <w:sz w:val="18"/>
          <w:szCs w:val="18"/>
          <w:lang w:eastAsia="ja-JP"/>
        </w:rPr>
        <w:t>Damit</w:t>
      </w:r>
      <w:r w:rsidR="00D46A67" w:rsidRPr="00DB7F56">
        <w:rPr>
          <w:rFonts w:ascii="Arial" w:hAnsi="Arial" w:cs="Arial"/>
          <w:bCs/>
          <w:sz w:val="18"/>
          <w:szCs w:val="18"/>
          <w:lang w:eastAsia="ja-JP"/>
        </w:rPr>
        <w:t xml:space="preserve"> zeigt sich auch </w:t>
      </w:r>
      <w:r w:rsidR="00BD2891" w:rsidRPr="00DB7F56">
        <w:rPr>
          <w:rFonts w:ascii="Arial" w:hAnsi="Arial" w:cs="Arial"/>
          <w:bCs/>
          <w:sz w:val="18"/>
          <w:szCs w:val="18"/>
          <w:lang w:eastAsia="ja-JP"/>
        </w:rPr>
        <w:t xml:space="preserve">hier </w:t>
      </w:r>
      <w:r w:rsidR="00D46A67" w:rsidRPr="00DB7F56">
        <w:rPr>
          <w:rFonts w:ascii="Arial" w:hAnsi="Arial" w:cs="Arial"/>
          <w:bCs/>
          <w:sz w:val="18"/>
          <w:szCs w:val="18"/>
          <w:lang w:eastAsia="ja-JP"/>
        </w:rPr>
        <w:t>ein</w:t>
      </w:r>
      <w:r w:rsidR="00BD2891" w:rsidRPr="00DB7F56">
        <w:rPr>
          <w:rFonts w:ascii="Arial" w:hAnsi="Arial" w:cs="Arial"/>
          <w:bCs/>
          <w:sz w:val="18"/>
          <w:szCs w:val="18"/>
          <w:lang w:eastAsia="ja-JP"/>
        </w:rPr>
        <w:t>e</w:t>
      </w:r>
      <w:r w:rsidR="00D46A67" w:rsidRPr="00DB7F56">
        <w:rPr>
          <w:rFonts w:ascii="Arial" w:hAnsi="Arial" w:cs="Arial"/>
          <w:bCs/>
          <w:sz w:val="18"/>
          <w:szCs w:val="18"/>
          <w:lang w:eastAsia="ja-JP"/>
        </w:rPr>
        <w:t xml:space="preserve"> positive </w:t>
      </w:r>
      <w:r w:rsidR="00BD2891" w:rsidRPr="00DB7F56">
        <w:rPr>
          <w:rFonts w:ascii="Arial" w:hAnsi="Arial" w:cs="Arial"/>
          <w:bCs/>
          <w:sz w:val="18"/>
          <w:szCs w:val="18"/>
          <w:lang w:eastAsia="ja-JP"/>
        </w:rPr>
        <w:t>Tendenz</w:t>
      </w:r>
      <w:r w:rsidR="00D46A67" w:rsidRPr="00DB7F56">
        <w:rPr>
          <w:rFonts w:ascii="Arial" w:hAnsi="Arial" w:cs="Arial"/>
          <w:bCs/>
          <w:sz w:val="18"/>
          <w:szCs w:val="18"/>
          <w:lang w:eastAsia="ja-JP"/>
        </w:rPr>
        <w:t>.</w:t>
      </w:r>
    </w:p>
    <w:p w14:paraId="0D034FFC" w14:textId="406A4A68" w:rsidR="00803432" w:rsidRDefault="00803432" w:rsidP="00803432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DB7F56">
        <w:rPr>
          <w:rFonts w:ascii="Arial" w:hAnsi="Arial" w:cs="Arial"/>
          <w:b/>
          <w:sz w:val="18"/>
          <w:szCs w:val="18"/>
          <w:lang w:eastAsia="ja-JP"/>
        </w:rPr>
        <w:t xml:space="preserve">Bayern, Besserverdiener und Beamte sehen finanzielle Lage 2023 </w:t>
      </w:r>
      <w:r w:rsidR="00A10817" w:rsidRPr="00DB7F56">
        <w:rPr>
          <w:rFonts w:ascii="Arial" w:hAnsi="Arial" w:cs="Arial"/>
          <w:b/>
          <w:sz w:val="18"/>
          <w:szCs w:val="18"/>
          <w:lang w:eastAsia="ja-JP"/>
        </w:rPr>
        <w:t>positiver</w:t>
      </w:r>
    </w:p>
    <w:p w14:paraId="6A061F82" w14:textId="77777777" w:rsidR="00A10817" w:rsidRPr="00DB7F56" w:rsidRDefault="00A10817" w:rsidP="00803432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</w:p>
    <w:p w14:paraId="47D09A94" w14:textId="6F9BABD6" w:rsidR="00C60FB1" w:rsidRPr="00DB7F56" w:rsidRDefault="00255977" w:rsidP="00255977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  <w:r w:rsidRPr="00DB7F56">
        <w:rPr>
          <w:rFonts w:ascii="Arial" w:hAnsi="Arial" w:cs="Arial"/>
          <w:bCs/>
          <w:sz w:val="18"/>
          <w:szCs w:val="18"/>
          <w:lang w:eastAsia="ja-JP"/>
        </w:rPr>
        <w:t xml:space="preserve">Die Umfrage bringt </w:t>
      </w:r>
      <w:r w:rsidR="008A218C" w:rsidRPr="00DB7F56">
        <w:rPr>
          <w:rFonts w:ascii="Arial" w:hAnsi="Arial" w:cs="Arial"/>
          <w:bCs/>
          <w:sz w:val="18"/>
          <w:szCs w:val="18"/>
          <w:lang w:eastAsia="ja-JP"/>
        </w:rPr>
        <w:t xml:space="preserve">aber vor allem </w:t>
      </w:r>
      <w:r w:rsidR="004620E4" w:rsidRPr="00DB7F56">
        <w:rPr>
          <w:rFonts w:ascii="Arial" w:hAnsi="Arial" w:cs="Arial"/>
          <w:bCs/>
          <w:sz w:val="18"/>
          <w:szCs w:val="18"/>
          <w:lang w:eastAsia="ja-JP"/>
        </w:rPr>
        <w:t>ein recht heterogenes Stimmungsbild zum Vorschein. So zeigen sich zum einen deutliche</w:t>
      </w:r>
      <w:r w:rsidR="00A40DD3" w:rsidRPr="00DB7F56">
        <w:rPr>
          <w:rFonts w:ascii="Arial" w:hAnsi="Arial" w:cs="Arial"/>
          <w:bCs/>
          <w:sz w:val="18"/>
          <w:szCs w:val="18"/>
          <w:lang w:eastAsia="ja-JP"/>
        </w:rPr>
        <w:t xml:space="preserve"> regionale Unterschiede</w:t>
      </w:r>
      <w:r w:rsidRPr="00DB7F56">
        <w:rPr>
          <w:rFonts w:ascii="Arial" w:hAnsi="Arial" w:cs="Arial"/>
          <w:bCs/>
          <w:sz w:val="18"/>
          <w:szCs w:val="18"/>
          <w:lang w:eastAsia="ja-JP"/>
        </w:rPr>
        <w:t xml:space="preserve">: Während </w:t>
      </w:r>
      <w:r w:rsidR="000A7C04" w:rsidRPr="00DB7F56">
        <w:rPr>
          <w:rFonts w:ascii="Arial" w:hAnsi="Arial" w:cs="Arial"/>
          <w:bCs/>
          <w:sz w:val="18"/>
          <w:szCs w:val="18"/>
          <w:lang w:eastAsia="ja-JP"/>
        </w:rPr>
        <w:t xml:space="preserve">nur </w:t>
      </w:r>
      <w:r w:rsidRPr="00DB7F56">
        <w:rPr>
          <w:rFonts w:ascii="Arial" w:hAnsi="Arial" w:cs="Arial"/>
          <w:bCs/>
          <w:sz w:val="18"/>
          <w:szCs w:val="18"/>
          <w:lang w:eastAsia="ja-JP"/>
        </w:rPr>
        <w:t xml:space="preserve">52,4 Prozent der </w:t>
      </w:r>
      <w:r w:rsidR="00C363DE" w:rsidRPr="00DB7F56">
        <w:rPr>
          <w:rFonts w:ascii="Arial" w:hAnsi="Arial" w:cs="Arial"/>
          <w:bCs/>
          <w:sz w:val="18"/>
          <w:szCs w:val="18"/>
          <w:lang w:eastAsia="ja-JP"/>
        </w:rPr>
        <w:t>Menschen</w:t>
      </w:r>
      <w:r w:rsidRPr="00DB7F56">
        <w:rPr>
          <w:rFonts w:ascii="Arial" w:hAnsi="Arial" w:cs="Arial"/>
          <w:bCs/>
          <w:sz w:val="18"/>
          <w:szCs w:val="18"/>
          <w:lang w:eastAsia="ja-JP"/>
        </w:rPr>
        <w:t xml:space="preserve"> in Thüringen und Sachsen ihr finanzielles Jahr als „gut“ oder </w:t>
      </w:r>
      <w:r w:rsidR="00766117" w:rsidRPr="00DB7F56">
        <w:rPr>
          <w:rFonts w:ascii="Arial" w:hAnsi="Arial" w:cs="Arial"/>
          <w:bCs/>
          <w:sz w:val="18"/>
          <w:szCs w:val="18"/>
          <w:lang w:eastAsia="ja-JP"/>
        </w:rPr>
        <w:t xml:space="preserve">wenigstens </w:t>
      </w:r>
      <w:r w:rsidRPr="00DB7F56">
        <w:rPr>
          <w:rFonts w:ascii="Arial" w:hAnsi="Arial" w:cs="Arial"/>
          <w:bCs/>
          <w:sz w:val="18"/>
          <w:szCs w:val="18"/>
          <w:lang w:eastAsia="ja-JP"/>
        </w:rPr>
        <w:t xml:space="preserve">„teilweise gut“ bewerten, </w:t>
      </w:r>
      <w:r w:rsidR="004620E4" w:rsidRPr="00DB7F56">
        <w:rPr>
          <w:rFonts w:ascii="Arial" w:hAnsi="Arial" w:cs="Arial"/>
          <w:bCs/>
          <w:sz w:val="18"/>
          <w:szCs w:val="18"/>
          <w:lang w:eastAsia="ja-JP"/>
        </w:rPr>
        <w:t>liegt die positive Bewertung in</w:t>
      </w:r>
      <w:r w:rsidRPr="00DB7F56">
        <w:rPr>
          <w:rFonts w:ascii="Arial" w:hAnsi="Arial" w:cs="Arial"/>
          <w:bCs/>
          <w:sz w:val="18"/>
          <w:szCs w:val="18"/>
          <w:lang w:eastAsia="ja-JP"/>
        </w:rPr>
        <w:t xml:space="preserve"> Bayern rund 12 Prozentpunkte </w:t>
      </w:r>
      <w:r w:rsidR="004620E4" w:rsidRPr="00DB7F56">
        <w:rPr>
          <w:rFonts w:ascii="Arial" w:hAnsi="Arial" w:cs="Arial"/>
          <w:bCs/>
          <w:sz w:val="18"/>
          <w:szCs w:val="18"/>
          <w:lang w:eastAsia="ja-JP"/>
        </w:rPr>
        <w:t xml:space="preserve">darüber </w:t>
      </w:r>
      <w:r w:rsidRPr="00DB7F56">
        <w:rPr>
          <w:rFonts w:ascii="Arial" w:hAnsi="Arial" w:cs="Arial"/>
          <w:bCs/>
          <w:sz w:val="18"/>
          <w:szCs w:val="18"/>
          <w:lang w:eastAsia="ja-JP"/>
        </w:rPr>
        <w:t>(64,2 Prozent).</w:t>
      </w:r>
      <w:r w:rsidR="00C647BE" w:rsidRPr="00DB7F56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BD2891" w:rsidRPr="00DB7F56">
        <w:rPr>
          <w:rFonts w:ascii="Arial" w:hAnsi="Arial" w:cs="Arial"/>
          <w:bCs/>
          <w:sz w:val="18"/>
          <w:szCs w:val="18"/>
          <w:lang w:eastAsia="ja-JP"/>
        </w:rPr>
        <w:t>Darüber hinaus</w:t>
      </w:r>
      <w:r w:rsidR="004620E4" w:rsidRPr="00DB7F56">
        <w:rPr>
          <w:rFonts w:ascii="Arial" w:hAnsi="Arial" w:cs="Arial"/>
          <w:bCs/>
          <w:sz w:val="18"/>
          <w:szCs w:val="18"/>
          <w:lang w:eastAsia="ja-JP"/>
        </w:rPr>
        <w:t xml:space="preserve"> interessant: </w:t>
      </w:r>
      <w:r w:rsidR="00BD2891" w:rsidRPr="00DB7F56">
        <w:rPr>
          <w:rFonts w:ascii="Arial" w:hAnsi="Arial" w:cs="Arial"/>
          <w:bCs/>
          <w:sz w:val="18"/>
          <w:szCs w:val="18"/>
          <w:lang w:eastAsia="ja-JP"/>
        </w:rPr>
        <w:t>E</w:t>
      </w:r>
      <w:r w:rsidR="004620E4" w:rsidRPr="00DB7F56">
        <w:rPr>
          <w:rFonts w:ascii="Arial" w:hAnsi="Arial" w:cs="Arial"/>
          <w:bCs/>
          <w:sz w:val="18"/>
          <w:szCs w:val="18"/>
          <w:lang w:eastAsia="ja-JP"/>
        </w:rPr>
        <w:t xml:space="preserve">s zeigen sich deutliche Unterschiede, wenn man die </w:t>
      </w:r>
      <w:r w:rsidR="000A2A7D" w:rsidRPr="00DB7F56">
        <w:rPr>
          <w:rFonts w:ascii="Arial" w:hAnsi="Arial" w:cs="Arial"/>
          <w:bCs/>
          <w:sz w:val="18"/>
          <w:szCs w:val="18"/>
          <w:lang w:eastAsia="ja-JP"/>
        </w:rPr>
        <w:t xml:space="preserve">Altersgruppen vergleicht oder die </w:t>
      </w:r>
      <w:r w:rsidR="00BD2891" w:rsidRPr="00DB7F56">
        <w:rPr>
          <w:rFonts w:ascii="Arial" w:hAnsi="Arial" w:cs="Arial"/>
          <w:bCs/>
          <w:sz w:val="18"/>
          <w:szCs w:val="18"/>
          <w:lang w:eastAsia="ja-JP"/>
        </w:rPr>
        <w:t>Stimmung</w:t>
      </w:r>
      <w:r w:rsidR="000A2A7D" w:rsidRPr="00DB7F56">
        <w:rPr>
          <w:rFonts w:ascii="Arial" w:hAnsi="Arial" w:cs="Arial"/>
          <w:bCs/>
          <w:sz w:val="18"/>
          <w:szCs w:val="18"/>
          <w:lang w:eastAsia="ja-JP"/>
        </w:rPr>
        <w:t xml:space="preserve"> nach</w:t>
      </w:r>
      <w:r w:rsidR="004620E4" w:rsidRPr="00DB7F56">
        <w:rPr>
          <w:rFonts w:ascii="Arial" w:hAnsi="Arial" w:cs="Arial"/>
          <w:bCs/>
          <w:sz w:val="18"/>
          <w:szCs w:val="18"/>
          <w:lang w:eastAsia="ja-JP"/>
        </w:rPr>
        <w:t xml:space="preserve"> Bildungsniveau und Haushaltseinkommen</w:t>
      </w:r>
      <w:r w:rsidR="000A2A7D" w:rsidRPr="00DB7F56">
        <w:rPr>
          <w:rFonts w:ascii="Arial" w:hAnsi="Arial" w:cs="Arial"/>
          <w:bCs/>
          <w:sz w:val="18"/>
          <w:szCs w:val="18"/>
          <w:lang w:eastAsia="ja-JP"/>
        </w:rPr>
        <w:t xml:space="preserve"> differenziert betrachtet</w:t>
      </w:r>
      <w:r w:rsidR="004620E4" w:rsidRPr="00DB7F56">
        <w:rPr>
          <w:rFonts w:ascii="Arial" w:hAnsi="Arial" w:cs="Arial"/>
          <w:bCs/>
          <w:sz w:val="18"/>
          <w:szCs w:val="18"/>
          <w:lang w:eastAsia="ja-JP"/>
        </w:rPr>
        <w:t xml:space="preserve">. So bewerten </w:t>
      </w:r>
      <w:r w:rsidR="000A7C04" w:rsidRPr="00DB7F56">
        <w:rPr>
          <w:rFonts w:ascii="Arial" w:hAnsi="Arial" w:cs="Arial"/>
          <w:bCs/>
          <w:sz w:val="18"/>
          <w:szCs w:val="18"/>
          <w:lang w:eastAsia="ja-JP"/>
        </w:rPr>
        <w:t>mehr als</w:t>
      </w:r>
      <w:r w:rsidR="00C647BE" w:rsidRPr="00DB7F56">
        <w:rPr>
          <w:rFonts w:ascii="Arial" w:hAnsi="Arial" w:cs="Arial"/>
          <w:bCs/>
          <w:sz w:val="18"/>
          <w:szCs w:val="18"/>
          <w:lang w:eastAsia="ja-JP"/>
        </w:rPr>
        <w:t xml:space="preserve"> 70 Prozent der </w:t>
      </w:r>
      <w:r w:rsidR="00E779F1" w:rsidRPr="00DB7F56">
        <w:rPr>
          <w:rFonts w:ascii="Arial" w:hAnsi="Arial" w:cs="Arial"/>
          <w:bCs/>
          <w:sz w:val="18"/>
          <w:szCs w:val="18"/>
          <w:lang w:eastAsia="ja-JP"/>
        </w:rPr>
        <w:t xml:space="preserve">Jüngeren </w:t>
      </w:r>
      <w:r w:rsidR="00C60FB1" w:rsidRPr="00DB7F56">
        <w:rPr>
          <w:rFonts w:ascii="Arial" w:hAnsi="Arial" w:cs="Arial"/>
          <w:bCs/>
          <w:sz w:val="18"/>
          <w:szCs w:val="18"/>
          <w:lang w:eastAsia="ja-JP"/>
        </w:rPr>
        <w:t>(</w:t>
      </w:r>
      <w:r w:rsidR="00C647BE" w:rsidRPr="00DB7F56">
        <w:rPr>
          <w:rFonts w:ascii="Arial" w:hAnsi="Arial" w:cs="Arial"/>
          <w:bCs/>
          <w:sz w:val="18"/>
          <w:szCs w:val="18"/>
          <w:lang w:eastAsia="ja-JP"/>
        </w:rPr>
        <w:t>unter 30</w:t>
      </w:r>
      <w:r w:rsidR="00C60FB1" w:rsidRPr="00DB7F56">
        <w:rPr>
          <w:rFonts w:ascii="Arial" w:hAnsi="Arial" w:cs="Arial"/>
          <w:bCs/>
          <w:sz w:val="18"/>
          <w:szCs w:val="18"/>
          <w:lang w:eastAsia="ja-JP"/>
        </w:rPr>
        <w:t xml:space="preserve"> Jahre</w:t>
      </w:r>
      <w:r w:rsidR="000A7C04" w:rsidRPr="00DB7F56">
        <w:rPr>
          <w:rFonts w:ascii="Arial" w:hAnsi="Arial" w:cs="Arial"/>
          <w:bCs/>
          <w:sz w:val="18"/>
          <w:szCs w:val="18"/>
          <w:lang w:eastAsia="ja-JP"/>
        </w:rPr>
        <w:t>n</w:t>
      </w:r>
      <w:r w:rsidR="00C60FB1" w:rsidRPr="00DB7F56">
        <w:rPr>
          <w:rFonts w:ascii="Arial" w:hAnsi="Arial" w:cs="Arial"/>
          <w:bCs/>
          <w:sz w:val="18"/>
          <w:szCs w:val="18"/>
          <w:lang w:eastAsia="ja-JP"/>
        </w:rPr>
        <w:t>)</w:t>
      </w:r>
      <w:r w:rsidR="004620E4" w:rsidRPr="00DB7F56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F227DF" w:rsidRPr="00DB7F56">
        <w:rPr>
          <w:rFonts w:ascii="Arial" w:hAnsi="Arial" w:cs="Arial"/>
          <w:bCs/>
          <w:sz w:val="18"/>
          <w:szCs w:val="18"/>
          <w:lang w:eastAsia="ja-JP"/>
        </w:rPr>
        <w:t xml:space="preserve">das Finanzjahr positiv. </w:t>
      </w:r>
      <w:r w:rsidR="000A2A7D" w:rsidRPr="00DB7F56">
        <w:rPr>
          <w:rFonts w:ascii="Arial" w:hAnsi="Arial" w:cs="Arial"/>
          <w:bCs/>
          <w:sz w:val="18"/>
          <w:szCs w:val="18"/>
          <w:lang w:eastAsia="ja-JP"/>
        </w:rPr>
        <w:t>E</w:t>
      </w:r>
      <w:r w:rsidR="00F227DF" w:rsidRPr="00DB7F56">
        <w:rPr>
          <w:rFonts w:ascii="Arial" w:hAnsi="Arial" w:cs="Arial"/>
          <w:bCs/>
          <w:sz w:val="18"/>
          <w:szCs w:val="18"/>
          <w:lang w:eastAsia="ja-JP"/>
        </w:rPr>
        <w:t xml:space="preserve">benso hoch </w:t>
      </w:r>
      <w:r w:rsidR="00F227DF" w:rsidRPr="00DB7F56">
        <w:rPr>
          <w:rFonts w:ascii="Arial" w:hAnsi="Arial" w:cs="Arial"/>
          <w:bCs/>
          <w:sz w:val="18"/>
          <w:szCs w:val="18"/>
          <w:lang w:eastAsia="ja-JP"/>
        </w:rPr>
        <w:lastRenderedPageBreak/>
        <w:t xml:space="preserve">ist der Wert bei den </w:t>
      </w:r>
      <w:r w:rsidR="00C647BE" w:rsidRPr="00DB7F56">
        <w:rPr>
          <w:rFonts w:ascii="Arial" w:hAnsi="Arial" w:cs="Arial"/>
          <w:bCs/>
          <w:sz w:val="18"/>
          <w:szCs w:val="18"/>
          <w:lang w:eastAsia="ja-JP"/>
        </w:rPr>
        <w:t xml:space="preserve">Befragten </w:t>
      </w:r>
      <w:r w:rsidR="00B26CF9" w:rsidRPr="00DB7F56">
        <w:rPr>
          <w:rFonts w:ascii="Arial" w:hAnsi="Arial" w:cs="Arial"/>
          <w:bCs/>
          <w:sz w:val="18"/>
          <w:szCs w:val="18"/>
          <w:lang w:eastAsia="ja-JP"/>
        </w:rPr>
        <w:t>mit Fach-/Hochschulabschluss</w:t>
      </w:r>
      <w:r w:rsidR="00F227DF" w:rsidRPr="00DB7F56">
        <w:rPr>
          <w:rFonts w:ascii="Arial" w:hAnsi="Arial" w:cs="Arial"/>
          <w:bCs/>
          <w:sz w:val="18"/>
          <w:szCs w:val="18"/>
          <w:lang w:eastAsia="ja-JP"/>
        </w:rPr>
        <w:t>.</w:t>
      </w:r>
      <w:r w:rsidR="00B26CF9" w:rsidRPr="00DB7F56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F227DF" w:rsidRPr="00DB7F56">
        <w:rPr>
          <w:rFonts w:ascii="Arial" w:hAnsi="Arial" w:cs="Arial"/>
          <w:bCs/>
          <w:sz w:val="18"/>
          <w:szCs w:val="18"/>
          <w:lang w:eastAsia="ja-JP"/>
        </w:rPr>
        <w:t xml:space="preserve">Auch Befragte mit </w:t>
      </w:r>
      <w:r w:rsidR="00C647BE" w:rsidRPr="00DB7F56">
        <w:rPr>
          <w:rFonts w:ascii="Arial" w:hAnsi="Arial" w:cs="Arial"/>
          <w:bCs/>
          <w:sz w:val="18"/>
          <w:szCs w:val="18"/>
          <w:lang w:eastAsia="ja-JP"/>
        </w:rPr>
        <w:t xml:space="preserve">über 2.500 Euro </w:t>
      </w:r>
      <w:r w:rsidR="00B26CF9" w:rsidRPr="00DB7F56">
        <w:rPr>
          <w:rFonts w:ascii="Arial" w:hAnsi="Arial" w:cs="Arial"/>
          <w:bCs/>
          <w:sz w:val="18"/>
          <w:szCs w:val="18"/>
          <w:lang w:eastAsia="ja-JP"/>
        </w:rPr>
        <w:t>Haushalts</w:t>
      </w:r>
      <w:r w:rsidR="00BD2891" w:rsidRPr="00DB7F56">
        <w:rPr>
          <w:rFonts w:ascii="Arial" w:hAnsi="Arial" w:cs="Arial"/>
          <w:bCs/>
          <w:sz w:val="18"/>
          <w:szCs w:val="18"/>
          <w:lang w:eastAsia="ja-JP"/>
        </w:rPr>
        <w:t>netto</w:t>
      </w:r>
      <w:r w:rsidR="00B26CF9" w:rsidRPr="00DB7F56">
        <w:rPr>
          <w:rFonts w:ascii="Arial" w:hAnsi="Arial" w:cs="Arial"/>
          <w:bCs/>
          <w:sz w:val="18"/>
          <w:szCs w:val="18"/>
          <w:lang w:eastAsia="ja-JP"/>
        </w:rPr>
        <w:t>einkommen</w:t>
      </w:r>
      <w:r w:rsidR="00766117" w:rsidRPr="00DB7F56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C363DE" w:rsidRPr="00DB7F56">
        <w:rPr>
          <w:rFonts w:ascii="Arial" w:hAnsi="Arial" w:cs="Arial"/>
          <w:bCs/>
          <w:sz w:val="18"/>
          <w:szCs w:val="18"/>
          <w:lang w:eastAsia="ja-JP"/>
        </w:rPr>
        <w:t>blicken</w:t>
      </w:r>
      <w:r w:rsidR="00803432" w:rsidRPr="00DB7F56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F227DF" w:rsidRPr="00DB7F56">
        <w:rPr>
          <w:rFonts w:ascii="Arial" w:hAnsi="Arial" w:cs="Arial"/>
          <w:bCs/>
          <w:sz w:val="18"/>
          <w:szCs w:val="18"/>
          <w:lang w:eastAsia="ja-JP"/>
        </w:rPr>
        <w:t xml:space="preserve">ausgeprägt </w:t>
      </w:r>
      <w:r w:rsidR="00803432" w:rsidRPr="00DB7F56">
        <w:rPr>
          <w:rFonts w:ascii="Arial" w:hAnsi="Arial" w:cs="Arial"/>
          <w:bCs/>
          <w:sz w:val="18"/>
          <w:szCs w:val="18"/>
          <w:lang w:eastAsia="ja-JP"/>
        </w:rPr>
        <w:t>positiv auf</w:t>
      </w:r>
      <w:r w:rsidR="00BC6D06" w:rsidRPr="00DB7F56">
        <w:rPr>
          <w:rFonts w:ascii="Arial" w:hAnsi="Arial" w:cs="Arial"/>
          <w:bCs/>
          <w:sz w:val="18"/>
          <w:szCs w:val="18"/>
          <w:lang w:eastAsia="ja-JP"/>
        </w:rPr>
        <w:t>s Jahr</w:t>
      </w:r>
      <w:r w:rsidR="00803432" w:rsidRPr="00DB7F56">
        <w:rPr>
          <w:rFonts w:ascii="Arial" w:hAnsi="Arial" w:cs="Arial"/>
          <w:bCs/>
          <w:sz w:val="18"/>
          <w:szCs w:val="18"/>
          <w:lang w:eastAsia="ja-JP"/>
        </w:rPr>
        <w:t xml:space="preserve"> 2023 zurück</w:t>
      </w:r>
      <w:r w:rsidR="00F227DF" w:rsidRPr="00DB7F56">
        <w:rPr>
          <w:rFonts w:ascii="Arial" w:hAnsi="Arial" w:cs="Arial"/>
          <w:bCs/>
          <w:sz w:val="18"/>
          <w:szCs w:val="18"/>
          <w:lang w:eastAsia="ja-JP"/>
        </w:rPr>
        <w:t xml:space="preserve"> (</w:t>
      </w:r>
      <w:r w:rsidR="00E71BCE" w:rsidRPr="00DB7F56">
        <w:rPr>
          <w:rFonts w:ascii="Arial" w:hAnsi="Arial" w:cs="Arial"/>
          <w:bCs/>
          <w:sz w:val="18"/>
          <w:szCs w:val="18"/>
          <w:lang w:eastAsia="ja-JP"/>
        </w:rPr>
        <w:t>70,6 Prozent</w:t>
      </w:r>
      <w:r w:rsidR="00F227DF" w:rsidRPr="00DB7F56">
        <w:rPr>
          <w:rFonts w:ascii="Arial" w:hAnsi="Arial" w:cs="Arial"/>
          <w:bCs/>
          <w:sz w:val="18"/>
          <w:szCs w:val="18"/>
          <w:lang w:eastAsia="ja-JP"/>
        </w:rPr>
        <w:t>)</w:t>
      </w:r>
      <w:r w:rsidR="00C647BE" w:rsidRPr="00DB7F56">
        <w:rPr>
          <w:rFonts w:ascii="Arial" w:hAnsi="Arial" w:cs="Arial"/>
          <w:bCs/>
          <w:sz w:val="18"/>
          <w:szCs w:val="18"/>
          <w:lang w:eastAsia="ja-JP"/>
        </w:rPr>
        <w:t xml:space="preserve">. </w:t>
      </w:r>
      <w:r w:rsidR="00F227DF" w:rsidRPr="00DB7F56">
        <w:rPr>
          <w:rFonts w:ascii="Arial" w:hAnsi="Arial" w:cs="Arial"/>
          <w:bCs/>
          <w:sz w:val="18"/>
          <w:szCs w:val="18"/>
          <w:lang w:eastAsia="ja-JP"/>
        </w:rPr>
        <w:t xml:space="preserve">Bemerkenswert: </w:t>
      </w:r>
      <w:r w:rsidR="00E71BCE" w:rsidRPr="00DB7F56">
        <w:rPr>
          <w:rFonts w:ascii="Arial" w:hAnsi="Arial" w:cs="Arial"/>
          <w:bCs/>
          <w:sz w:val="18"/>
          <w:szCs w:val="18"/>
          <w:lang w:eastAsia="ja-JP"/>
        </w:rPr>
        <w:t>A</w:t>
      </w:r>
      <w:r w:rsidR="00F227DF" w:rsidRPr="00DB7F56">
        <w:rPr>
          <w:rFonts w:ascii="Arial" w:hAnsi="Arial" w:cs="Arial"/>
          <w:bCs/>
          <w:sz w:val="18"/>
          <w:szCs w:val="18"/>
          <w:lang w:eastAsia="ja-JP"/>
        </w:rPr>
        <w:t xml:space="preserve">n </w:t>
      </w:r>
      <w:r w:rsidR="00C647BE" w:rsidRPr="00DB7F56">
        <w:rPr>
          <w:rFonts w:ascii="Arial" w:hAnsi="Arial" w:cs="Arial"/>
          <w:bCs/>
          <w:sz w:val="18"/>
          <w:szCs w:val="18"/>
          <w:lang w:eastAsia="ja-JP"/>
        </w:rPr>
        <w:t>der Spitze liegen die Beamt</w:t>
      </w:r>
      <w:r w:rsidR="00B26CF9" w:rsidRPr="00DB7F56">
        <w:rPr>
          <w:rFonts w:ascii="Arial" w:hAnsi="Arial" w:cs="Arial"/>
          <w:bCs/>
          <w:sz w:val="18"/>
          <w:szCs w:val="18"/>
          <w:lang w:eastAsia="ja-JP"/>
        </w:rPr>
        <w:t>innen und Beamten</w:t>
      </w:r>
      <w:r w:rsidR="00C647BE" w:rsidRPr="00DB7F56">
        <w:rPr>
          <w:rFonts w:ascii="Arial" w:hAnsi="Arial" w:cs="Arial"/>
          <w:bCs/>
          <w:sz w:val="18"/>
          <w:szCs w:val="18"/>
          <w:lang w:eastAsia="ja-JP"/>
        </w:rPr>
        <w:t xml:space="preserve">, von denen über 80 Prozent </w:t>
      </w:r>
      <w:r w:rsidR="00BC6D06" w:rsidRPr="00DB7F56">
        <w:rPr>
          <w:rFonts w:ascii="Arial" w:hAnsi="Arial" w:cs="Arial"/>
          <w:bCs/>
          <w:sz w:val="18"/>
          <w:szCs w:val="18"/>
          <w:lang w:eastAsia="ja-JP"/>
        </w:rPr>
        <w:t>ihre finanzielle Lage</w:t>
      </w:r>
      <w:r w:rsidR="00F227DF" w:rsidRPr="00DB7F56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A97FDA" w:rsidRPr="00DB7F56">
        <w:rPr>
          <w:rFonts w:ascii="Arial" w:hAnsi="Arial" w:cs="Arial"/>
          <w:bCs/>
          <w:sz w:val="18"/>
          <w:szCs w:val="18"/>
          <w:lang w:eastAsia="ja-JP"/>
        </w:rPr>
        <w:t xml:space="preserve">im Jahr </w:t>
      </w:r>
      <w:r w:rsidR="00F227DF" w:rsidRPr="00DB7F56">
        <w:rPr>
          <w:rFonts w:ascii="Arial" w:hAnsi="Arial" w:cs="Arial"/>
          <w:bCs/>
          <w:sz w:val="18"/>
          <w:szCs w:val="18"/>
          <w:lang w:eastAsia="ja-JP"/>
        </w:rPr>
        <w:t>2023</w:t>
      </w:r>
      <w:r w:rsidR="00E779F1" w:rsidRPr="00DB7F56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0A7C04" w:rsidRPr="00DB7F56">
        <w:rPr>
          <w:rFonts w:ascii="Arial" w:hAnsi="Arial" w:cs="Arial"/>
          <w:bCs/>
          <w:sz w:val="18"/>
          <w:szCs w:val="18"/>
          <w:lang w:eastAsia="ja-JP"/>
        </w:rPr>
        <w:t>mit der</w:t>
      </w:r>
      <w:r w:rsidR="00E779F1" w:rsidRPr="00DB7F56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0A7C04" w:rsidRPr="00DB7F56">
        <w:rPr>
          <w:rFonts w:ascii="Arial" w:hAnsi="Arial" w:cs="Arial"/>
          <w:bCs/>
          <w:sz w:val="18"/>
          <w:szCs w:val="18"/>
          <w:lang w:eastAsia="ja-JP"/>
        </w:rPr>
        <w:t>Note</w:t>
      </w:r>
      <w:r w:rsidR="00E779F1" w:rsidRPr="00DB7F56">
        <w:rPr>
          <w:rFonts w:ascii="Arial" w:hAnsi="Arial" w:cs="Arial"/>
          <w:bCs/>
          <w:sz w:val="18"/>
          <w:szCs w:val="18"/>
          <w:lang w:eastAsia="ja-JP"/>
        </w:rPr>
        <w:t xml:space="preserve"> „gut“ bis „teilweise gut“ </w:t>
      </w:r>
      <w:r w:rsidR="000A7C04" w:rsidRPr="00DB7F56">
        <w:rPr>
          <w:rFonts w:ascii="Arial" w:hAnsi="Arial" w:cs="Arial"/>
          <w:bCs/>
          <w:sz w:val="18"/>
          <w:szCs w:val="18"/>
          <w:lang w:eastAsia="ja-JP"/>
        </w:rPr>
        <w:t>beurteilen</w:t>
      </w:r>
      <w:r w:rsidR="00E779F1" w:rsidRPr="00DB7F56">
        <w:rPr>
          <w:rFonts w:ascii="Arial" w:hAnsi="Arial" w:cs="Arial"/>
          <w:bCs/>
          <w:sz w:val="18"/>
          <w:szCs w:val="18"/>
          <w:lang w:eastAsia="ja-JP"/>
        </w:rPr>
        <w:t>.</w:t>
      </w:r>
      <w:r w:rsidR="00C363DE" w:rsidRPr="00DB7F56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</w:p>
    <w:p w14:paraId="74C71C73" w14:textId="77777777" w:rsidR="00C60FB1" w:rsidRPr="00DB7F56" w:rsidRDefault="00C60FB1" w:rsidP="00255977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</w:p>
    <w:p w14:paraId="640A52FC" w14:textId="066CDA3F" w:rsidR="00676077" w:rsidRPr="00DB7F56" w:rsidRDefault="000A2A7D" w:rsidP="00255977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  <w:r w:rsidRPr="00DB7F56">
        <w:rPr>
          <w:rFonts w:ascii="Arial" w:hAnsi="Arial" w:cs="Arial"/>
          <w:bCs/>
          <w:sz w:val="18"/>
          <w:szCs w:val="18"/>
          <w:lang w:eastAsia="ja-JP"/>
        </w:rPr>
        <w:t>Wie begründen diese</w:t>
      </w:r>
      <w:r w:rsidR="00B26CF9" w:rsidRPr="00DB7F56">
        <w:rPr>
          <w:rFonts w:ascii="Arial" w:hAnsi="Arial" w:cs="Arial"/>
          <w:bCs/>
          <w:sz w:val="18"/>
          <w:szCs w:val="18"/>
          <w:lang w:eastAsia="ja-JP"/>
        </w:rPr>
        <w:t xml:space="preserve"> Befragten</w:t>
      </w:r>
      <w:r w:rsidR="00C363DE" w:rsidRPr="00DB7F56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Pr="00DB7F56">
        <w:rPr>
          <w:rFonts w:ascii="Arial" w:hAnsi="Arial" w:cs="Arial"/>
          <w:bCs/>
          <w:sz w:val="18"/>
          <w:szCs w:val="18"/>
          <w:lang w:eastAsia="ja-JP"/>
        </w:rPr>
        <w:t>ihren</w:t>
      </w:r>
      <w:r w:rsidR="00F227DF" w:rsidRPr="00DB7F56">
        <w:rPr>
          <w:rFonts w:ascii="Arial" w:hAnsi="Arial" w:cs="Arial"/>
          <w:bCs/>
          <w:sz w:val="18"/>
          <w:szCs w:val="18"/>
          <w:lang w:eastAsia="ja-JP"/>
        </w:rPr>
        <w:t xml:space="preserve"> positiven Blick </w:t>
      </w:r>
      <w:r w:rsidR="00A97FDA" w:rsidRPr="00DB7F56">
        <w:rPr>
          <w:rFonts w:ascii="Arial" w:hAnsi="Arial" w:cs="Arial"/>
          <w:bCs/>
          <w:sz w:val="18"/>
          <w:szCs w:val="18"/>
          <w:lang w:eastAsia="ja-JP"/>
        </w:rPr>
        <w:t xml:space="preserve">auf das Finanzjahr </w:t>
      </w:r>
      <w:r w:rsidR="00F227DF" w:rsidRPr="00DB7F56">
        <w:rPr>
          <w:rFonts w:ascii="Arial" w:hAnsi="Arial" w:cs="Arial"/>
          <w:bCs/>
          <w:sz w:val="18"/>
          <w:szCs w:val="18"/>
          <w:lang w:eastAsia="ja-JP"/>
        </w:rPr>
        <w:t>2023</w:t>
      </w:r>
      <w:r w:rsidRPr="00DB7F56">
        <w:rPr>
          <w:rFonts w:ascii="Arial" w:hAnsi="Arial" w:cs="Arial"/>
          <w:bCs/>
          <w:sz w:val="18"/>
          <w:szCs w:val="18"/>
          <w:lang w:eastAsia="ja-JP"/>
        </w:rPr>
        <w:t xml:space="preserve">? </w:t>
      </w:r>
      <w:r w:rsidR="00A97FDA" w:rsidRPr="00DB7F56">
        <w:rPr>
          <w:rFonts w:ascii="Arial" w:hAnsi="Arial" w:cs="Arial"/>
          <w:bCs/>
          <w:sz w:val="18"/>
          <w:szCs w:val="18"/>
          <w:lang w:eastAsia="ja-JP"/>
        </w:rPr>
        <w:t>Laut Umfrage sind die Ursachen vielfältig</w:t>
      </w:r>
      <w:r w:rsidR="00C363DE" w:rsidRPr="00DB7F56">
        <w:rPr>
          <w:rFonts w:ascii="Arial" w:hAnsi="Arial" w:cs="Arial"/>
          <w:bCs/>
          <w:sz w:val="18"/>
          <w:szCs w:val="18"/>
          <w:lang w:eastAsia="ja-JP"/>
        </w:rPr>
        <w:t>: So</w:t>
      </w:r>
      <w:r w:rsidR="00B26CF9" w:rsidRPr="00DB7F56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F227DF" w:rsidRPr="00DB7F56">
        <w:rPr>
          <w:rFonts w:ascii="Arial" w:hAnsi="Arial" w:cs="Arial"/>
          <w:bCs/>
          <w:sz w:val="18"/>
          <w:szCs w:val="18"/>
          <w:lang w:eastAsia="ja-JP"/>
        </w:rPr>
        <w:t xml:space="preserve">konnten </w:t>
      </w:r>
      <w:r w:rsidR="00297259" w:rsidRPr="00DB7F56">
        <w:rPr>
          <w:rFonts w:ascii="Arial" w:hAnsi="Arial" w:cs="Arial"/>
          <w:bCs/>
          <w:sz w:val="18"/>
          <w:szCs w:val="18"/>
          <w:lang w:eastAsia="ja-JP"/>
        </w:rPr>
        <w:t xml:space="preserve">33,6 Prozent </w:t>
      </w:r>
      <w:r w:rsidR="00F227DF" w:rsidRPr="00DB7F56">
        <w:rPr>
          <w:rFonts w:ascii="Arial" w:hAnsi="Arial" w:cs="Arial"/>
          <w:bCs/>
          <w:sz w:val="18"/>
          <w:szCs w:val="18"/>
          <w:lang w:eastAsia="ja-JP"/>
        </w:rPr>
        <w:t xml:space="preserve">Geld zur Seite legen, weil sie sich </w:t>
      </w:r>
      <w:r w:rsidR="00297259" w:rsidRPr="00DB7F56">
        <w:rPr>
          <w:rFonts w:ascii="Arial" w:hAnsi="Arial" w:cs="Arial"/>
          <w:bCs/>
          <w:sz w:val="18"/>
          <w:szCs w:val="18"/>
          <w:lang w:eastAsia="ja-JP"/>
        </w:rPr>
        <w:t>weniger gegönnt</w:t>
      </w:r>
      <w:r w:rsidR="00F227DF" w:rsidRPr="00DB7F56">
        <w:rPr>
          <w:rFonts w:ascii="Arial" w:hAnsi="Arial" w:cs="Arial"/>
          <w:bCs/>
          <w:sz w:val="18"/>
          <w:szCs w:val="18"/>
          <w:lang w:eastAsia="ja-JP"/>
        </w:rPr>
        <w:t xml:space="preserve"> haben.</w:t>
      </w:r>
      <w:r w:rsidR="00297259" w:rsidRPr="00DB7F56">
        <w:rPr>
          <w:rFonts w:ascii="Arial" w:hAnsi="Arial" w:cs="Arial"/>
          <w:bCs/>
          <w:sz w:val="18"/>
          <w:szCs w:val="18"/>
          <w:lang w:eastAsia="ja-JP"/>
        </w:rPr>
        <w:t xml:space="preserve"> 25,2 </w:t>
      </w:r>
      <w:r w:rsidR="000A7C04" w:rsidRPr="00DB7F56">
        <w:rPr>
          <w:rFonts w:ascii="Arial" w:hAnsi="Arial" w:cs="Arial"/>
          <w:bCs/>
          <w:sz w:val="18"/>
          <w:szCs w:val="18"/>
          <w:lang w:eastAsia="ja-JP"/>
        </w:rPr>
        <w:t>Prozent</w:t>
      </w:r>
      <w:r w:rsidR="00297259" w:rsidRPr="00DB7F56">
        <w:rPr>
          <w:rFonts w:ascii="Arial" w:hAnsi="Arial" w:cs="Arial"/>
          <w:bCs/>
          <w:sz w:val="18"/>
          <w:szCs w:val="18"/>
          <w:lang w:eastAsia="ja-JP"/>
        </w:rPr>
        <w:t xml:space="preserve"> haben </w:t>
      </w:r>
      <w:r w:rsidR="000A7C04" w:rsidRPr="00DB7F56">
        <w:rPr>
          <w:rFonts w:ascii="Arial" w:hAnsi="Arial" w:cs="Arial"/>
          <w:bCs/>
          <w:sz w:val="18"/>
          <w:szCs w:val="18"/>
          <w:lang w:eastAsia="ja-JP"/>
        </w:rPr>
        <w:t xml:space="preserve">dieses Jahr bewusst </w:t>
      </w:r>
      <w:r w:rsidR="00297259" w:rsidRPr="00DB7F56">
        <w:rPr>
          <w:rFonts w:ascii="Arial" w:hAnsi="Arial" w:cs="Arial"/>
          <w:bCs/>
          <w:sz w:val="18"/>
          <w:szCs w:val="18"/>
          <w:lang w:eastAsia="ja-JP"/>
        </w:rPr>
        <w:t xml:space="preserve">auf Reisen und Konsum verzichtet, </w:t>
      </w:r>
      <w:r w:rsidR="008A218C" w:rsidRPr="00DB7F56">
        <w:rPr>
          <w:rFonts w:ascii="Arial" w:hAnsi="Arial" w:cs="Arial"/>
          <w:bCs/>
          <w:sz w:val="18"/>
          <w:szCs w:val="18"/>
          <w:lang w:eastAsia="ja-JP"/>
        </w:rPr>
        <w:t xml:space="preserve">auch </w:t>
      </w:r>
      <w:r w:rsidR="00297259" w:rsidRPr="00DB7F56">
        <w:rPr>
          <w:rFonts w:ascii="Arial" w:hAnsi="Arial" w:cs="Arial"/>
          <w:bCs/>
          <w:sz w:val="18"/>
          <w:szCs w:val="18"/>
          <w:lang w:eastAsia="ja-JP"/>
        </w:rPr>
        <w:t>um nachhaltiger und umweltschonender zu leben</w:t>
      </w:r>
      <w:r w:rsidR="00F227DF" w:rsidRPr="00DB7F56">
        <w:rPr>
          <w:rFonts w:ascii="Arial" w:hAnsi="Arial" w:cs="Arial"/>
          <w:bCs/>
          <w:sz w:val="18"/>
          <w:szCs w:val="18"/>
          <w:lang w:eastAsia="ja-JP"/>
        </w:rPr>
        <w:t>.</w:t>
      </w:r>
      <w:r w:rsidR="00297259" w:rsidRPr="00DB7F56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F227DF" w:rsidRPr="00DB7F56">
        <w:rPr>
          <w:rFonts w:ascii="Arial" w:hAnsi="Arial" w:cs="Arial"/>
          <w:bCs/>
          <w:sz w:val="18"/>
          <w:szCs w:val="18"/>
          <w:lang w:eastAsia="ja-JP"/>
        </w:rPr>
        <w:t>Und fast jeder Vierte (</w:t>
      </w:r>
      <w:r w:rsidR="00297259" w:rsidRPr="00DB7F56">
        <w:rPr>
          <w:rFonts w:ascii="Arial" w:hAnsi="Arial" w:cs="Arial"/>
          <w:bCs/>
          <w:sz w:val="18"/>
          <w:szCs w:val="18"/>
          <w:lang w:eastAsia="ja-JP"/>
        </w:rPr>
        <w:t>23,6 Prozent</w:t>
      </w:r>
      <w:r w:rsidR="00F227DF" w:rsidRPr="00DB7F56">
        <w:rPr>
          <w:rFonts w:ascii="Arial" w:hAnsi="Arial" w:cs="Arial"/>
          <w:bCs/>
          <w:sz w:val="18"/>
          <w:szCs w:val="18"/>
          <w:lang w:eastAsia="ja-JP"/>
        </w:rPr>
        <w:t>)</w:t>
      </w:r>
      <w:r w:rsidR="00297259" w:rsidRPr="00DB7F56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0A7C04" w:rsidRPr="00DB7F56">
        <w:rPr>
          <w:rFonts w:ascii="Arial" w:hAnsi="Arial" w:cs="Arial"/>
          <w:bCs/>
          <w:sz w:val="18"/>
          <w:szCs w:val="18"/>
          <w:lang w:eastAsia="ja-JP"/>
        </w:rPr>
        <w:t>konnte</w:t>
      </w:r>
      <w:r w:rsidR="00297259" w:rsidRPr="00DB7F56">
        <w:rPr>
          <w:rFonts w:ascii="Arial" w:hAnsi="Arial" w:cs="Arial"/>
          <w:bCs/>
          <w:sz w:val="18"/>
          <w:szCs w:val="18"/>
          <w:lang w:eastAsia="ja-JP"/>
        </w:rPr>
        <w:t xml:space="preserve"> aufgrund </w:t>
      </w:r>
      <w:r w:rsidR="00F227DF" w:rsidRPr="00DB7F56">
        <w:rPr>
          <w:rFonts w:ascii="Arial" w:hAnsi="Arial" w:cs="Arial"/>
          <w:bCs/>
          <w:sz w:val="18"/>
          <w:szCs w:val="18"/>
          <w:lang w:eastAsia="ja-JP"/>
        </w:rPr>
        <w:t xml:space="preserve">des </w:t>
      </w:r>
      <w:r w:rsidR="00297259" w:rsidRPr="00DB7F56">
        <w:rPr>
          <w:rFonts w:ascii="Arial" w:hAnsi="Arial" w:cs="Arial"/>
          <w:bCs/>
          <w:sz w:val="18"/>
          <w:szCs w:val="18"/>
          <w:lang w:eastAsia="ja-JP"/>
        </w:rPr>
        <w:t xml:space="preserve">Jobs oder einer Erbschaft </w:t>
      </w:r>
      <w:r w:rsidR="00766117" w:rsidRPr="00DB7F56">
        <w:rPr>
          <w:rFonts w:ascii="Arial" w:hAnsi="Arial" w:cs="Arial"/>
          <w:bCs/>
          <w:sz w:val="18"/>
          <w:szCs w:val="18"/>
          <w:lang w:eastAsia="ja-JP"/>
        </w:rPr>
        <w:t xml:space="preserve">2023 </w:t>
      </w:r>
      <w:r w:rsidR="00F227DF" w:rsidRPr="00DB7F56">
        <w:rPr>
          <w:rFonts w:ascii="Arial" w:hAnsi="Arial" w:cs="Arial"/>
          <w:bCs/>
          <w:sz w:val="18"/>
          <w:szCs w:val="18"/>
          <w:lang w:eastAsia="ja-JP"/>
        </w:rPr>
        <w:t xml:space="preserve">das </w:t>
      </w:r>
      <w:r w:rsidR="00185B34" w:rsidRPr="00DB7F56">
        <w:rPr>
          <w:rFonts w:ascii="Arial" w:hAnsi="Arial" w:cs="Arial"/>
          <w:bCs/>
          <w:sz w:val="18"/>
          <w:szCs w:val="18"/>
          <w:lang w:eastAsia="ja-JP"/>
        </w:rPr>
        <w:t>Jahrese</w:t>
      </w:r>
      <w:r w:rsidR="00297259" w:rsidRPr="00DB7F56">
        <w:rPr>
          <w:rFonts w:ascii="Arial" w:hAnsi="Arial" w:cs="Arial"/>
          <w:bCs/>
          <w:sz w:val="18"/>
          <w:szCs w:val="18"/>
          <w:lang w:eastAsia="ja-JP"/>
        </w:rPr>
        <w:t xml:space="preserve">inkommen </w:t>
      </w:r>
      <w:r w:rsidR="000A7C04" w:rsidRPr="00DB7F56">
        <w:rPr>
          <w:rFonts w:ascii="Arial" w:hAnsi="Arial" w:cs="Arial"/>
          <w:bCs/>
          <w:sz w:val="18"/>
          <w:szCs w:val="18"/>
          <w:lang w:eastAsia="ja-JP"/>
        </w:rPr>
        <w:t>steigern</w:t>
      </w:r>
      <w:r w:rsidR="00297259" w:rsidRPr="00DB7F56">
        <w:rPr>
          <w:rFonts w:ascii="Arial" w:hAnsi="Arial" w:cs="Arial"/>
          <w:bCs/>
          <w:sz w:val="18"/>
          <w:szCs w:val="18"/>
          <w:lang w:eastAsia="ja-JP"/>
        </w:rPr>
        <w:t>.</w:t>
      </w:r>
    </w:p>
    <w:p w14:paraId="304A579E" w14:textId="77777777" w:rsidR="00255977" w:rsidRPr="00DB7F56" w:rsidRDefault="00255977" w:rsidP="00255977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</w:p>
    <w:p w14:paraId="5C02AE4B" w14:textId="60401ABF" w:rsidR="00E602BB" w:rsidRDefault="00B433BD" w:rsidP="00E602BB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DB7F56">
        <w:rPr>
          <w:rFonts w:ascii="Arial" w:hAnsi="Arial" w:cs="Arial"/>
          <w:b/>
          <w:sz w:val="18"/>
          <w:szCs w:val="18"/>
          <w:lang w:eastAsia="ja-JP"/>
        </w:rPr>
        <w:t>Starker Aufwind f</w:t>
      </w:r>
      <w:r w:rsidR="00B46B20" w:rsidRPr="00DB7F56">
        <w:rPr>
          <w:rFonts w:ascii="Arial" w:hAnsi="Arial" w:cs="Arial"/>
          <w:b/>
          <w:sz w:val="18"/>
          <w:szCs w:val="18"/>
          <w:lang w:eastAsia="ja-JP"/>
        </w:rPr>
        <w:t xml:space="preserve">ür </w:t>
      </w:r>
      <w:r w:rsidR="00766117" w:rsidRPr="00DB7F56">
        <w:rPr>
          <w:rFonts w:ascii="Arial" w:hAnsi="Arial" w:cs="Arial"/>
          <w:b/>
          <w:sz w:val="18"/>
          <w:szCs w:val="18"/>
          <w:lang w:eastAsia="ja-JP"/>
        </w:rPr>
        <w:t>Tages</w:t>
      </w:r>
      <w:r w:rsidR="007A236A" w:rsidRPr="00DB7F56">
        <w:rPr>
          <w:rFonts w:ascii="Arial" w:hAnsi="Arial" w:cs="Arial"/>
          <w:b/>
          <w:sz w:val="18"/>
          <w:szCs w:val="18"/>
          <w:lang w:eastAsia="ja-JP"/>
        </w:rPr>
        <w:t>- und Fest</w:t>
      </w:r>
      <w:r w:rsidR="00766117" w:rsidRPr="00DB7F56">
        <w:rPr>
          <w:rFonts w:ascii="Arial" w:hAnsi="Arial" w:cs="Arial"/>
          <w:b/>
          <w:sz w:val="18"/>
          <w:szCs w:val="18"/>
          <w:lang w:eastAsia="ja-JP"/>
        </w:rPr>
        <w:t>geld</w:t>
      </w:r>
      <w:r w:rsidRPr="00DB7F56">
        <w:rPr>
          <w:rFonts w:ascii="Arial" w:hAnsi="Arial" w:cs="Arial"/>
          <w:b/>
          <w:sz w:val="18"/>
          <w:szCs w:val="18"/>
          <w:lang w:eastAsia="ja-JP"/>
        </w:rPr>
        <w:t xml:space="preserve">, langfristige </w:t>
      </w:r>
      <w:r w:rsidR="000417C9" w:rsidRPr="00DB7F56">
        <w:rPr>
          <w:rFonts w:ascii="Arial" w:hAnsi="Arial" w:cs="Arial"/>
          <w:b/>
          <w:sz w:val="18"/>
          <w:szCs w:val="18"/>
          <w:lang w:eastAsia="ja-JP"/>
        </w:rPr>
        <w:t>Anlagen</w:t>
      </w:r>
      <w:r w:rsidRPr="00DB7F56">
        <w:rPr>
          <w:rFonts w:ascii="Arial" w:hAnsi="Arial" w:cs="Arial"/>
          <w:b/>
          <w:sz w:val="18"/>
          <w:szCs w:val="18"/>
          <w:lang w:eastAsia="ja-JP"/>
        </w:rPr>
        <w:t xml:space="preserve"> bleiben im Trend</w:t>
      </w:r>
    </w:p>
    <w:p w14:paraId="164EF9FD" w14:textId="77777777" w:rsidR="00A10817" w:rsidRPr="00DB7F56" w:rsidRDefault="00A10817" w:rsidP="00E602BB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</w:p>
    <w:p w14:paraId="761DC4D4" w14:textId="4BBD060C" w:rsidR="004A3A2E" w:rsidRPr="00DB7F56" w:rsidRDefault="00F227DF" w:rsidP="007672E6">
      <w:pPr>
        <w:spacing w:line="360" w:lineRule="auto"/>
        <w:rPr>
          <w:rFonts w:ascii="Arial" w:eastAsia="Times New Roman" w:hAnsi="Arial" w:cs="Arial"/>
          <w:sz w:val="18"/>
          <w:szCs w:val="18"/>
        </w:rPr>
      </w:pPr>
      <w:r w:rsidRPr="00DB7F56">
        <w:rPr>
          <w:rFonts w:ascii="Arial" w:eastAsia="Times New Roman" w:hAnsi="Arial" w:cs="Arial"/>
          <w:sz w:val="18"/>
          <w:szCs w:val="18"/>
        </w:rPr>
        <w:t>Wenngleich die hohe Inflation von der Mehrheit der Deutschen als weiterhin sehr belastend wahrgenommen wird, ist erfreulich zu sehen:</w:t>
      </w:r>
      <w:r w:rsidR="00185B34" w:rsidRPr="00DB7F56">
        <w:rPr>
          <w:rFonts w:ascii="Arial" w:eastAsia="Times New Roman" w:hAnsi="Arial" w:cs="Arial"/>
          <w:sz w:val="18"/>
          <w:szCs w:val="18"/>
        </w:rPr>
        <w:t xml:space="preserve"> </w:t>
      </w:r>
      <w:r w:rsidRPr="00DB7F56">
        <w:rPr>
          <w:rFonts w:ascii="Arial" w:eastAsia="Times New Roman" w:hAnsi="Arial" w:cs="Arial"/>
          <w:sz w:val="18"/>
          <w:szCs w:val="18"/>
        </w:rPr>
        <w:t xml:space="preserve">Der Anteil der </w:t>
      </w:r>
      <w:r w:rsidR="008611B1" w:rsidRPr="00DB7F56">
        <w:rPr>
          <w:rFonts w:ascii="Arial" w:eastAsia="Times New Roman" w:hAnsi="Arial" w:cs="Arial"/>
          <w:sz w:val="18"/>
          <w:szCs w:val="18"/>
        </w:rPr>
        <w:t>Menschen</w:t>
      </w:r>
      <w:r w:rsidRPr="00DB7F56">
        <w:rPr>
          <w:rFonts w:ascii="Arial" w:eastAsia="Times New Roman" w:hAnsi="Arial" w:cs="Arial"/>
          <w:sz w:val="18"/>
          <w:szCs w:val="18"/>
        </w:rPr>
        <w:t xml:space="preserve"> mit </w:t>
      </w:r>
      <w:r w:rsidR="0082362C" w:rsidRPr="00DB7F56">
        <w:rPr>
          <w:rFonts w:ascii="Arial" w:eastAsia="Times New Roman" w:hAnsi="Arial" w:cs="Arial"/>
          <w:sz w:val="18"/>
          <w:szCs w:val="18"/>
        </w:rPr>
        <w:t xml:space="preserve">Inflationssorgen </w:t>
      </w:r>
      <w:r w:rsidRPr="00DB7F56">
        <w:rPr>
          <w:rFonts w:ascii="Arial" w:eastAsia="Times New Roman" w:hAnsi="Arial" w:cs="Arial"/>
          <w:sz w:val="18"/>
          <w:szCs w:val="18"/>
        </w:rPr>
        <w:t xml:space="preserve">hat </w:t>
      </w:r>
      <w:r w:rsidR="0082362C" w:rsidRPr="00DB7F56">
        <w:rPr>
          <w:rFonts w:ascii="Arial" w:eastAsia="Times New Roman" w:hAnsi="Arial" w:cs="Arial"/>
          <w:sz w:val="18"/>
          <w:szCs w:val="18"/>
        </w:rPr>
        <w:t xml:space="preserve">2023 </w:t>
      </w:r>
      <w:r w:rsidR="000B1987" w:rsidRPr="00DB7F56">
        <w:rPr>
          <w:rFonts w:ascii="Arial" w:eastAsia="Times New Roman" w:hAnsi="Arial" w:cs="Arial"/>
          <w:sz w:val="18"/>
          <w:szCs w:val="18"/>
        </w:rPr>
        <w:t>abgenommen</w:t>
      </w:r>
      <w:r w:rsidR="0082362C" w:rsidRPr="00DB7F56">
        <w:rPr>
          <w:rFonts w:ascii="Arial" w:eastAsia="Times New Roman" w:hAnsi="Arial" w:cs="Arial"/>
          <w:sz w:val="18"/>
          <w:szCs w:val="18"/>
        </w:rPr>
        <w:t xml:space="preserve"> </w:t>
      </w:r>
      <w:r w:rsidR="00185B34" w:rsidRPr="00DB7F56">
        <w:rPr>
          <w:rFonts w:ascii="Arial" w:eastAsia="Times New Roman" w:hAnsi="Arial" w:cs="Arial"/>
          <w:sz w:val="18"/>
          <w:szCs w:val="18"/>
        </w:rPr>
        <w:t xml:space="preserve">– um </w:t>
      </w:r>
      <w:r w:rsidR="00AA2D7A" w:rsidRPr="00DB7F56">
        <w:rPr>
          <w:rFonts w:ascii="Arial" w:eastAsia="Times New Roman" w:hAnsi="Arial" w:cs="Arial"/>
          <w:sz w:val="18"/>
          <w:szCs w:val="18"/>
        </w:rPr>
        <w:t>rund</w:t>
      </w:r>
      <w:r w:rsidR="00185B34" w:rsidRPr="00DB7F56">
        <w:rPr>
          <w:rFonts w:ascii="Arial" w:eastAsia="Times New Roman" w:hAnsi="Arial" w:cs="Arial"/>
          <w:sz w:val="18"/>
          <w:szCs w:val="18"/>
        </w:rPr>
        <w:t xml:space="preserve"> 13</w:t>
      </w:r>
      <w:r w:rsidR="00D03DBB">
        <w:rPr>
          <w:rFonts w:ascii="Arial" w:eastAsia="Times New Roman" w:hAnsi="Arial" w:cs="Arial"/>
          <w:sz w:val="18"/>
          <w:szCs w:val="18"/>
        </w:rPr>
        <w:t> </w:t>
      </w:r>
      <w:r w:rsidR="00185B34" w:rsidRPr="00DB7F56">
        <w:rPr>
          <w:rFonts w:ascii="Arial" w:eastAsia="Times New Roman" w:hAnsi="Arial" w:cs="Arial"/>
          <w:sz w:val="18"/>
          <w:szCs w:val="18"/>
        </w:rPr>
        <w:t xml:space="preserve">Prozentpunkte </w:t>
      </w:r>
      <w:r w:rsidR="0082362C" w:rsidRPr="00DB7F56">
        <w:rPr>
          <w:rFonts w:ascii="Arial" w:eastAsia="Times New Roman" w:hAnsi="Arial" w:cs="Arial"/>
          <w:sz w:val="18"/>
          <w:szCs w:val="18"/>
        </w:rPr>
        <w:t>(2023: 64,5 Prozent, 2022: 77,3 Prozent)</w:t>
      </w:r>
      <w:r w:rsidR="00185B34" w:rsidRPr="00DB7F56">
        <w:rPr>
          <w:rFonts w:ascii="Arial" w:eastAsia="Times New Roman" w:hAnsi="Arial" w:cs="Arial"/>
          <w:sz w:val="18"/>
          <w:szCs w:val="18"/>
        </w:rPr>
        <w:t xml:space="preserve">. </w:t>
      </w:r>
      <w:r w:rsidR="00153F5F" w:rsidRPr="00DB7F56">
        <w:rPr>
          <w:rFonts w:ascii="Arial" w:eastAsia="Times New Roman" w:hAnsi="Arial" w:cs="Arial"/>
          <w:sz w:val="18"/>
          <w:szCs w:val="18"/>
        </w:rPr>
        <w:t xml:space="preserve">Und wie legen die Deutschen ihr Geld im Kontext der hohen Inflation an? </w:t>
      </w:r>
      <w:r w:rsidR="00746E04" w:rsidRPr="00DB7F56">
        <w:rPr>
          <w:rFonts w:ascii="Arial" w:eastAsia="Times New Roman" w:hAnsi="Arial" w:cs="Arial"/>
          <w:sz w:val="18"/>
          <w:szCs w:val="18"/>
        </w:rPr>
        <w:t xml:space="preserve">Jeder Sechste reagierte mit Geldanlagen bzw. Sparen auf die kritischen Rahmenbedingungen. </w:t>
      </w:r>
      <w:r w:rsidR="00C60FB1" w:rsidRPr="00DB7F56">
        <w:rPr>
          <w:rFonts w:ascii="Arial" w:eastAsia="Times New Roman" w:hAnsi="Arial" w:cs="Arial"/>
          <w:sz w:val="18"/>
          <w:szCs w:val="18"/>
        </w:rPr>
        <w:t>D</w:t>
      </w:r>
      <w:r w:rsidR="00746E04" w:rsidRPr="00DB7F56">
        <w:rPr>
          <w:rFonts w:ascii="Arial" w:eastAsia="Times New Roman" w:hAnsi="Arial" w:cs="Arial"/>
          <w:sz w:val="18"/>
          <w:szCs w:val="18"/>
        </w:rPr>
        <w:t>ies</w:t>
      </w:r>
      <w:r w:rsidR="00C60FB1" w:rsidRPr="00DB7F56">
        <w:rPr>
          <w:rFonts w:ascii="Arial" w:eastAsia="Times New Roman" w:hAnsi="Arial" w:cs="Arial"/>
          <w:sz w:val="18"/>
          <w:szCs w:val="18"/>
        </w:rPr>
        <w:t>er</w:t>
      </w:r>
      <w:r w:rsidR="000B1987" w:rsidRPr="00DB7F56">
        <w:rPr>
          <w:rFonts w:ascii="Arial" w:eastAsia="Times New Roman" w:hAnsi="Arial" w:cs="Arial"/>
          <w:sz w:val="18"/>
          <w:szCs w:val="18"/>
        </w:rPr>
        <w:t xml:space="preserve"> Anteil der Befragten, die </w:t>
      </w:r>
      <w:r w:rsidR="00152BB5" w:rsidRPr="00DB7F56">
        <w:rPr>
          <w:rFonts w:ascii="Arial" w:eastAsia="Times New Roman" w:hAnsi="Arial" w:cs="Arial"/>
          <w:sz w:val="18"/>
          <w:szCs w:val="18"/>
        </w:rPr>
        <w:t xml:space="preserve">mit </w:t>
      </w:r>
      <w:r w:rsidR="00B46B20" w:rsidRPr="00DB7F56">
        <w:rPr>
          <w:rFonts w:ascii="Arial" w:eastAsia="Times New Roman" w:hAnsi="Arial" w:cs="Arial"/>
          <w:sz w:val="18"/>
          <w:szCs w:val="18"/>
        </w:rPr>
        <w:t>Geldanlage</w:t>
      </w:r>
      <w:r w:rsidR="00152BB5" w:rsidRPr="00DB7F56">
        <w:rPr>
          <w:rFonts w:ascii="Arial" w:eastAsia="Times New Roman" w:hAnsi="Arial" w:cs="Arial"/>
          <w:sz w:val="18"/>
          <w:szCs w:val="18"/>
        </w:rPr>
        <w:t xml:space="preserve">n und Investitionen </w:t>
      </w:r>
      <w:r w:rsidR="00B433BD" w:rsidRPr="00DB7F56">
        <w:rPr>
          <w:rFonts w:ascii="Arial" w:eastAsia="Times New Roman" w:hAnsi="Arial" w:cs="Arial"/>
          <w:sz w:val="18"/>
          <w:szCs w:val="18"/>
        </w:rPr>
        <w:t xml:space="preserve">auf die Inflation </w:t>
      </w:r>
      <w:r w:rsidR="00152BB5" w:rsidRPr="00DB7F56">
        <w:rPr>
          <w:rFonts w:ascii="Arial" w:eastAsia="Times New Roman" w:hAnsi="Arial" w:cs="Arial"/>
          <w:sz w:val="18"/>
          <w:szCs w:val="18"/>
        </w:rPr>
        <w:t>reagier</w:t>
      </w:r>
      <w:r w:rsidR="00B433BD" w:rsidRPr="00DB7F56">
        <w:rPr>
          <w:rFonts w:ascii="Arial" w:eastAsia="Times New Roman" w:hAnsi="Arial" w:cs="Arial"/>
          <w:sz w:val="18"/>
          <w:szCs w:val="18"/>
        </w:rPr>
        <w:t>t</w:t>
      </w:r>
      <w:r w:rsidR="00152BB5" w:rsidRPr="00DB7F56">
        <w:rPr>
          <w:rFonts w:ascii="Arial" w:eastAsia="Times New Roman" w:hAnsi="Arial" w:cs="Arial"/>
          <w:sz w:val="18"/>
          <w:szCs w:val="18"/>
        </w:rPr>
        <w:t>en</w:t>
      </w:r>
      <w:r w:rsidR="000B1987" w:rsidRPr="00DB7F56">
        <w:rPr>
          <w:rFonts w:ascii="Arial" w:eastAsia="Times New Roman" w:hAnsi="Arial" w:cs="Arial"/>
          <w:sz w:val="18"/>
          <w:szCs w:val="18"/>
        </w:rPr>
        <w:t xml:space="preserve">, </w:t>
      </w:r>
      <w:r w:rsidR="00C60FB1" w:rsidRPr="00DB7F56">
        <w:rPr>
          <w:rFonts w:ascii="Arial" w:eastAsia="Times New Roman" w:hAnsi="Arial" w:cs="Arial"/>
          <w:sz w:val="18"/>
          <w:szCs w:val="18"/>
        </w:rPr>
        <w:t xml:space="preserve">blieb </w:t>
      </w:r>
      <w:r w:rsidR="00153F5F" w:rsidRPr="00DB7F56">
        <w:rPr>
          <w:rFonts w:ascii="Arial" w:eastAsia="Times New Roman" w:hAnsi="Arial" w:cs="Arial"/>
          <w:sz w:val="18"/>
          <w:szCs w:val="18"/>
        </w:rPr>
        <w:t>wie i</w:t>
      </w:r>
      <w:r w:rsidR="008611B1" w:rsidRPr="00DB7F56">
        <w:rPr>
          <w:rFonts w:ascii="Arial" w:eastAsia="Times New Roman" w:hAnsi="Arial" w:cs="Arial"/>
          <w:sz w:val="18"/>
          <w:szCs w:val="18"/>
        </w:rPr>
        <w:t>m Jahr</w:t>
      </w:r>
      <w:r w:rsidR="00153F5F" w:rsidRPr="00DB7F56">
        <w:rPr>
          <w:rFonts w:ascii="Arial" w:eastAsia="Times New Roman" w:hAnsi="Arial" w:cs="Arial"/>
          <w:sz w:val="18"/>
          <w:szCs w:val="18"/>
        </w:rPr>
        <w:t xml:space="preserve"> 2022 </w:t>
      </w:r>
      <w:r w:rsidR="00C60FB1" w:rsidRPr="00DB7F56">
        <w:rPr>
          <w:rFonts w:ascii="Arial" w:eastAsia="Times New Roman" w:hAnsi="Arial" w:cs="Arial"/>
          <w:sz w:val="18"/>
          <w:szCs w:val="18"/>
        </w:rPr>
        <w:t>stabil</w:t>
      </w:r>
      <w:r w:rsidR="00152BB5" w:rsidRPr="00DB7F56">
        <w:rPr>
          <w:rFonts w:ascii="Arial" w:eastAsia="Times New Roman" w:hAnsi="Arial" w:cs="Arial"/>
          <w:sz w:val="18"/>
          <w:szCs w:val="18"/>
        </w:rPr>
        <w:t xml:space="preserve"> </w:t>
      </w:r>
      <w:r w:rsidR="00C60FB1" w:rsidRPr="00DB7F56">
        <w:rPr>
          <w:rFonts w:ascii="Arial" w:eastAsia="Times New Roman" w:hAnsi="Arial" w:cs="Arial"/>
          <w:sz w:val="18"/>
          <w:szCs w:val="18"/>
        </w:rPr>
        <w:t>bei</w:t>
      </w:r>
      <w:r w:rsidR="00B433BD" w:rsidRPr="00DB7F56">
        <w:rPr>
          <w:rFonts w:ascii="Arial" w:eastAsia="Times New Roman" w:hAnsi="Arial" w:cs="Arial"/>
          <w:sz w:val="18"/>
          <w:szCs w:val="18"/>
        </w:rPr>
        <w:t xml:space="preserve"> </w:t>
      </w:r>
      <w:r w:rsidR="00152BB5" w:rsidRPr="00DB7F56">
        <w:rPr>
          <w:rFonts w:ascii="Arial" w:eastAsia="Times New Roman" w:hAnsi="Arial" w:cs="Arial"/>
          <w:sz w:val="18"/>
          <w:szCs w:val="18"/>
        </w:rPr>
        <w:t>15 Prozent</w:t>
      </w:r>
      <w:r w:rsidR="00153F5F" w:rsidRPr="00DB7F56">
        <w:rPr>
          <w:rFonts w:ascii="Arial" w:eastAsia="Times New Roman" w:hAnsi="Arial" w:cs="Arial"/>
          <w:sz w:val="18"/>
          <w:szCs w:val="18"/>
        </w:rPr>
        <w:t>.</w:t>
      </w:r>
      <w:r w:rsidR="00152BB5" w:rsidRPr="00DB7F56">
        <w:rPr>
          <w:rFonts w:ascii="Arial" w:eastAsia="Times New Roman" w:hAnsi="Arial" w:cs="Arial"/>
          <w:sz w:val="18"/>
          <w:szCs w:val="18"/>
        </w:rPr>
        <w:t xml:space="preserve"> </w:t>
      </w:r>
      <w:r w:rsidR="00C60FB1" w:rsidRPr="00DB7F56">
        <w:rPr>
          <w:rFonts w:ascii="Arial" w:eastAsia="Times New Roman" w:hAnsi="Arial" w:cs="Arial"/>
          <w:sz w:val="18"/>
          <w:szCs w:val="18"/>
        </w:rPr>
        <w:t>Hingegen gab es bemerkenswerte</w:t>
      </w:r>
      <w:r w:rsidR="00B433BD" w:rsidRPr="00DB7F56">
        <w:rPr>
          <w:rFonts w:ascii="Arial" w:eastAsia="Times New Roman" w:hAnsi="Arial" w:cs="Arial"/>
          <w:sz w:val="18"/>
          <w:szCs w:val="18"/>
        </w:rPr>
        <w:t xml:space="preserve"> </w:t>
      </w:r>
      <w:r w:rsidR="00746E04" w:rsidRPr="00DB7F56">
        <w:rPr>
          <w:rFonts w:ascii="Arial" w:eastAsia="Times New Roman" w:hAnsi="Arial" w:cs="Arial"/>
          <w:sz w:val="18"/>
          <w:szCs w:val="18"/>
        </w:rPr>
        <w:t xml:space="preserve">Veränderungen </w:t>
      </w:r>
      <w:r w:rsidR="000B1987" w:rsidRPr="00DB7F56">
        <w:rPr>
          <w:rFonts w:ascii="Arial" w:eastAsia="Times New Roman" w:hAnsi="Arial" w:cs="Arial"/>
          <w:sz w:val="18"/>
          <w:szCs w:val="18"/>
        </w:rPr>
        <w:t>b</w:t>
      </w:r>
      <w:r w:rsidR="007A236A" w:rsidRPr="00DB7F56">
        <w:rPr>
          <w:rFonts w:ascii="Arial" w:eastAsia="Times New Roman" w:hAnsi="Arial" w:cs="Arial"/>
          <w:sz w:val="18"/>
          <w:szCs w:val="18"/>
        </w:rPr>
        <w:t>ei der Wahl der Anlageform:</w:t>
      </w:r>
      <w:r w:rsidR="00E602BB" w:rsidRPr="00DB7F56">
        <w:rPr>
          <w:rFonts w:ascii="Arial" w:eastAsia="Times New Roman" w:hAnsi="Arial" w:cs="Arial"/>
          <w:sz w:val="18"/>
          <w:szCs w:val="18"/>
        </w:rPr>
        <w:t xml:space="preserve"> </w:t>
      </w:r>
      <w:r w:rsidR="00C60FB1" w:rsidRPr="00DB7F56">
        <w:rPr>
          <w:rFonts w:ascii="Arial" w:eastAsia="Times New Roman" w:hAnsi="Arial" w:cs="Arial"/>
          <w:sz w:val="18"/>
          <w:szCs w:val="18"/>
        </w:rPr>
        <w:t>Obwohl</w:t>
      </w:r>
      <w:r w:rsidR="0082362C" w:rsidRPr="00DB7F56">
        <w:rPr>
          <w:rFonts w:ascii="Arial" w:eastAsia="Times New Roman" w:hAnsi="Arial" w:cs="Arial"/>
          <w:sz w:val="18"/>
          <w:szCs w:val="18"/>
        </w:rPr>
        <w:t xml:space="preserve"> </w:t>
      </w:r>
      <w:r w:rsidR="00C60FB1" w:rsidRPr="00DB7F56">
        <w:rPr>
          <w:rFonts w:ascii="Arial" w:eastAsia="Times New Roman" w:hAnsi="Arial" w:cs="Arial"/>
          <w:sz w:val="18"/>
          <w:szCs w:val="18"/>
        </w:rPr>
        <w:t>mehr als</w:t>
      </w:r>
      <w:r w:rsidR="0082362C" w:rsidRPr="00DB7F56">
        <w:rPr>
          <w:rFonts w:ascii="Arial" w:eastAsia="Times New Roman" w:hAnsi="Arial" w:cs="Arial"/>
          <w:sz w:val="18"/>
          <w:szCs w:val="18"/>
        </w:rPr>
        <w:t xml:space="preserve"> die Hälfte der aktiven Anleger </w:t>
      </w:r>
      <w:r w:rsidR="00C60FB1" w:rsidRPr="00DB7F56">
        <w:rPr>
          <w:rFonts w:ascii="Arial" w:eastAsia="Times New Roman" w:hAnsi="Arial" w:cs="Arial"/>
          <w:sz w:val="18"/>
          <w:szCs w:val="18"/>
        </w:rPr>
        <w:t>im Jahr</w:t>
      </w:r>
      <w:r w:rsidR="0082362C" w:rsidRPr="00DB7F56">
        <w:rPr>
          <w:rFonts w:ascii="Arial" w:eastAsia="Times New Roman" w:hAnsi="Arial" w:cs="Arial"/>
          <w:sz w:val="18"/>
          <w:szCs w:val="18"/>
        </w:rPr>
        <w:t xml:space="preserve"> 2023 </w:t>
      </w:r>
      <w:r w:rsidR="00C60FB1" w:rsidRPr="00DB7F56">
        <w:rPr>
          <w:rFonts w:ascii="Arial" w:eastAsia="Times New Roman" w:hAnsi="Arial" w:cs="Arial"/>
          <w:sz w:val="18"/>
          <w:szCs w:val="18"/>
        </w:rPr>
        <w:t>ihr</w:t>
      </w:r>
      <w:r w:rsidR="0082362C" w:rsidRPr="00DB7F56">
        <w:rPr>
          <w:rFonts w:ascii="Arial" w:eastAsia="Times New Roman" w:hAnsi="Arial" w:cs="Arial"/>
          <w:sz w:val="18"/>
          <w:szCs w:val="18"/>
        </w:rPr>
        <w:t xml:space="preserve"> Wertpapier-Depot (</w:t>
      </w:r>
      <w:r w:rsidR="003C7044" w:rsidRPr="00DB7F56">
        <w:rPr>
          <w:rFonts w:ascii="Arial" w:eastAsia="Times New Roman" w:hAnsi="Arial" w:cs="Arial"/>
          <w:sz w:val="18"/>
          <w:szCs w:val="18"/>
        </w:rPr>
        <w:t>mit</w:t>
      </w:r>
      <w:r w:rsidR="0082362C" w:rsidRPr="00DB7F56">
        <w:rPr>
          <w:rFonts w:ascii="Arial" w:eastAsia="Times New Roman" w:hAnsi="Arial" w:cs="Arial"/>
          <w:sz w:val="18"/>
          <w:szCs w:val="18"/>
        </w:rPr>
        <w:t xml:space="preserve"> Aktien, ETFs oder Fondssparpläne</w:t>
      </w:r>
      <w:r w:rsidR="008611B1" w:rsidRPr="00DB7F56">
        <w:rPr>
          <w:rFonts w:ascii="Arial" w:eastAsia="Times New Roman" w:hAnsi="Arial" w:cs="Arial"/>
          <w:sz w:val="18"/>
          <w:szCs w:val="18"/>
        </w:rPr>
        <w:t>n</w:t>
      </w:r>
      <w:r w:rsidR="0082362C" w:rsidRPr="00DB7F56">
        <w:rPr>
          <w:rFonts w:ascii="Arial" w:eastAsia="Times New Roman" w:hAnsi="Arial" w:cs="Arial"/>
          <w:sz w:val="18"/>
          <w:szCs w:val="18"/>
        </w:rPr>
        <w:t>)</w:t>
      </w:r>
      <w:r w:rsidR="003C7044" w:rsidRPr="00DB7F56">
        <w:rPr>
          <w:rFonts w:ascii="Arial" w:eastAsia="Times New Roman" w:hAnsi="Arial" w:cs="Arial"/>
          <w:sz w:val="18"/>
          <w:szCs w:val="18"/>
        </w:rPr>
        <w:t xml:space="preserve"> </w:t>
      </w:r>
      <w:r w:rsidR="00C60FB1" w:rsidRPr="00DB7F56">
        <w:rPr>
          <w:rFonts w:ascii="Arial" w:eastAsia="Times New Roman" w:hAnsi="Arial" w:cs="Arial"/>
          <w:sz w:val="18"/>
          <w:szCs w:val="18"/>
        </w:rPr>
        <w:t xml:space="preserve">zur Kompensation des </w:t>
      </w:r>
      <w:r w:rsidR="0082362C" w:rsidRPr="00DB7F56">
        <w:rPr>
          <w:rFonts w:ascii="Arial" w:eastAsia="Times New Roman" w:hAnsi="Arial" w:cs="Arial"/>
          <w:sz w:val="18"/>
          <w:szCs w:val="18"/>
        </w:rPr>
        <w:t>Inflationseffekt</w:t>
      </w:r>
      <w:r w:rsidR="00C60FB1" w:rsidRPr="00DB7F56">
        <w:rPr>
          <w:rFonts w:ascii="Arial" w:eastAsia="Times New Roman" w:hAnsi="Arial" w:cs="Arial"/>
          <w:sz w:val="18"/>
          <w:szCs w:val="18"/>
        </w:rPr>
        <w:t>s</w:t>
      </w:r>
      <w:r w:rsidR="0082362C" w:rsidRPr="00DB7F56">
        <w:rPr>
          <w:rFonts w:ascii="Arial" w:eastAsia="Times New Roman" w:hAnsi="Arial" w:cs="Arial"/>
          <w:sz w:val="18"/>
          <w:szCs w:val="18"/>
        </w:rPr>
        <w:t xml:space="preserve"> </w:t>
      </w:r>
      <w:r w:rsidR="00C60FB1" w:rsidRPr="00DB7F56">
        <w:rPr>
          <w:rFonts w:ascii="Arial" w:eastAsia="Times New Roman" w:hAnsi="Arial" w:cs="Arial"/>
          <w:sz w:val="18"/>
          <w:szCs w:val="18"/>
        </w:rPr>
        <w:t>nutzten, sank</w:t>
      </w:r>
      <w:r w:rsidR="0082362C" w:rsidRPr="00DB7F56">
        <w:rPr>
          <w:rFonts w:ascii="Arial" w:eastAsia="Times New Roman" w:hAnsi="Arial" w:cs="Arial"/>
          <w:sz w:val="18"/>
          <w:szCs w:val="18"/>
        </w:rPr>
        <w:t xml:space="preserve"> </w:t>
      </w:r>
      <w:r w:rsidR="00C60FB1" w:rsidRPr="00DB7F56">
        <w:rPr>
          <w:rFonts w:ascii="Arial" w:eastAsia="Times New Roman" w:hAnsi="Arial" w:cs="Arial"/>
          <w:sz w:val="18"/>
          <w:szCs w:val="18"/>
        </w:rPr>
        <w:t>dessen</w:t>
      </w:r>
      <w:r w:rsidR="0082362C" w:rsidRPr="00DB7F56">
        <w:rPr>
          <w:rFonts w:ascii="Arial" w:eastAsia="Times New Roman" w:hAnsi="Arial" w:cs="Arial"/>
          <w:sz w:val="18"/>
          <w:szCs w:val="18"/>
        </w:rPr>
        <w:t xml:space="preserve"> Beliebtheit um </w:t>
      </w:r>
      <w:r w:rsidR="00153F5F" w:rsidRPr="00DB7F56">
        <w:rPr>
          <w:rFonts w:ascii="Arial" w:eastAsia="Times New Roman" w:hAnsi="Arial" w:cs="Arial"/>
          <w:sz w:val="18"/>
          <w:szCs w:val="18"/>
        </w:rPr>
        <w:t xml:space="preserve">rund </w:t>
      </w:r>
      <w:r w:rsidR="0082362C" w:rsidRPr="00DB7F56">
        <w:rPr>
          <w:rFonts w:ascii="Arial" w:eastAsia="Times New Roman" w:hAnsi="Arial" w:cs="Arial"/>
          <w:sz w:val="18"/>
          <w:szCs w:val="18"/>
        </w:rPr>
        <w:t xml:space="preserve">7 Prozentpunkte (2023: 60,8 Prozent, 2022: 68,1 Prozent). </w:t>
      </w:r>
      <w:r w:rsidR="00B433BD" w:rsidRPr="00DB7F56">
        <w:rPr>
          <w:rFonts w:ascii="Arial" w:eastAsia="Times New Roman" w:hAnsi="Arial" w:cs="Arial"/>
          <w:sz w:val="18"/>
          <w:szCs w:val="18"/>
        </w:rPr>
        <w:t>Stattdessen</w:t>
      </w:r>
      <w:r w:rsidR="002550F0" w:rsidRPr="00DB7F56">
        <w:rPr>
          <w:rFonts w:ascii="Arial" w:eastAsia="Times New Roman" w:hAnsi="Arial" w:cs="Arial"/>
          <w:sz w:val="18"/>
          <w:szCs w:val="18"/>
        </w:rPr>
        <w:t xml:space="preserve"> </w:t>
      </w:r>
      <w:r w:rsidR="00C60FB1" w:rsidRPr="00DB7F56">
        <w:rPr>
          <w:rFonts w:ascii="Arial" w:eastAsia="Times New Roman" w:hAnsi="Arial" w:cs="Arial"/>
          <w:sz w:val="18"/>
          <w:szCs w:val="18"/>
        </w:rPr>
        <w:t>stieg</w:t>
      </w:r>
      <w:r w:rsidR="000B1987" w:rsidRPr="00DB7F56">
        <w:rPr>
          <w:rFonts w:ascii="Arial" w:eastAsia="Times New Roman" w:hAnsi="Arial" w:cs="Arial"/>
          <w:sz w:val="18"/>
          <w:szCs w:val="18"/>
        </w:rPr>
        <w:t xml:space="preserve"> das </w:t>
      </w:r>
      <w:r w:rsidR="002550F0" w:rsidRPr="00DB7F56">
        <w:rPr>
          <w:rFonts w:ascii="Arial" w:eastAsia="Times New Roman" w:hAnsi="Arial" w:cs="Arial"/>
          <w:sz w:val="18"/>
          <w:szCs w:val="18"/>
        </w:rPr>
        <w:t>Interesse an Tages</w:t>
      </w:r>
      <w:r w:rsidR="000B1987" w:rsidRPr="00DB7F56">
        <w:rPr>
          <w:rFonts w:ascii="Arial" w:eastAsia="Times New Roman" w:hAnsi="Arial" w:cs="Arial"/>
          <w:sz w:val="18"/>
          <w:szCs w:val="18"/>
        </w:rPr>
        <w:t>- und Fest</w:t>
      </w:r>
      <w:r w:rsidR="002550F0" w:rsidRPr="00DB7F56">
        <w:rPr>
          <w:rFonts w:ascii="Arial" w:eastAsia="Times New Roman" w:hAnsi="Arial" w:cs="Arial"/>
          <w:sz w:val="18"/>
          <w:szCs w:val="18"/>
        </w:rPr>
        <w:t>geld</w:t>
      </w:r>
      <w:r w:rsidR="00152BB5" w:rsidRPr="00DB7F56">
        <w:rPr>
          <w:rFonts w:ascii="Arial" w:eastAsia="Times New Roman" w:hAnsi="Arial" w:cs="Arial"/>
          <w:sz w:val="18"/>
          <w:szCs w:val="18"/>
        </w:rPr>
        <w:t xml:space="preserve"> </w:t>
      </w:r>
      <w:r w:rsidR="00B433BD" w:rsidRPr="00DB7F56">
        <w:rPr>
          <w:rFonts w:ascii="Arial" w:eastAsia="Times New Roman" w:hAnsi="Arial" w:cs="Arial"/>
          <w:sz w:val="18"/>
          <w:szCs w:val="18"/>
        </w:rPr>
        <w:t>aufgrund gestiegene</w:t>
      </w:r>
      <w:r w:rsidR="00C60FB1" w:rsidRPr="00DB7F56">
        <w:rPr>
          <w:rFonts w:ascii="Arial" w:eastAsia="Times New Roman" w:hAnsi="Arial" w:cs="Arial"/>
          <w:sz w:val="18"/>
          <w:szCs w:val="18"/>
        </w:rPr>
        <w:t>r</w:t>
      </w:r>
      <w:r w:rsidR="00B433BD" w:rsidRPr="00DB7F56">
        <w:rPr>
          <w:rFonts w:ascii="Arial" w:eastAsia="Times New Roman" w:hAnsi="Arial" w:cs="Arial"/>
          <w:sz w:val="18"/>
          <w:szCs w:val="18"/>
        </w:rPr>
        <w:t xml:space="preserve"> Sparzinsen</w:t>
      </w:r>
      <w:r w:rsidR="00C60FB1" w:rsidRPr="00DB7F56">
        <w:rPr>
          <w:rFonts w:ascii="Arial" w:eastAsia="Times New Roman" w:hAnsi="Arial" w:cs="Arial"/>
          <w:sz w:val="18"/>
          <w:szCs w:val="18"/>
        </w:rPr>
        <w:t xml:space="preserve"> deutlich an. </w:t>
      </w:r>
      <w:r w:rsidR="00B433BD" w:rsidRPr="00DB7F56">
        <w:rPr>
          <w:rFonts w:ascii="Arial" w:eastAsia="Times New Roman" w:hAnsi="Arial" w:cs="Arial"/>
          <w:sz w:val="18"/>
          <w:szCs w:val="18"/>
        </w:rPr>
        <w:t xml:space="preserve">38 Prozent der befragten Anleger </w:t>
      </w:r>
      <w:r w:rsidR="00C60FB1" w:rsidRPr="00DB7F56">
        <w:rPr>
          <w:rFonts w:ascii="Arial" w:eastAsia="Times New Roman" w:hAnsi="Arial" w:cs="Arial"/>
          <w:sz w:val="18"/>
          <w:szCs w:val="18"/>
        </w:rPr>
        <w:t>investierten</w:t>
      </w:r>
      <w:r w:rsidR="00B433BD" w:rsidRPr="00DB7F56">
        <w:rPr>
          <w:rFonts w:ascii="Arial" w:eastAsia="Times New Roman" w:hAnsi="Arial" w:cs="Arial"/>
          <w:sz w:val="18"/>
          <w:szCs w:val="18"/>
        </w:rPr>
        <w:t xml:space="preserve"> 2023 </w:t>
      </w:r>
      <w:r w:rsidR="00C60FB1" w:rsidRPr="00DB7F56">
        <w:rPr>
          <w:rFonts w:ascii="Arial" w:eastAsia="Times New Roman" w:hAnsi="Arial" w:cs="Arial"/>
          <w:sz w:val="18"/>
          <w:szCs w:val="18"/>
        </w:rPr>
        <w:t>in</w:t>
      </w:r>
      <w:r w:rsidR="00B433BD" w:rsidRPr="00DB7F56">
        <w:rPr>
          <w:rFonts w:ascii="Arial" w:eastAsia="Times New Roman" w:hAnsi="Arial" w:cs="Arial"/>
          <w:sz w:val="18"/>
          <w:szCs w:val="18"/>
        </w:rPr>
        <w:t xml:space="preserve"> Tagesgeld, </w:t>
      </w:r>
      <w:r w:rsidR="007672E6" w:rsidRPr="00DB7F56">
        <w:rPr>
          <w:rFonts w:ascii="Arial" w:eastAsia="Times New Roman" w:hAnsi="Arial" w:cs="Arial"/>
          <w:sz w:val="18"/>
          <w:szCs w:val="18"/>
        </w:rPr>
        <w:t>was einem</w:t>
      </w:r>
      <w:r w:rsidR="00AA2D7A" w:rsidRPr="00DB7F56">
        <w:rPr>
          <w:rFonts w:ascii="Arial" w:eastAsia="Times New Roman" w:hAnsi="Arial" w:cs="Arial"/>
          <w:sz w:val="18"/>
          <w:szCs w:val="18"/>
        </w:rPr>
        <w:t xml:space="preserve"> satten </w:t>
      </w:r>
      <w:r w:rsidR="007672E6" w:rsidRPr="00DB7F56">
        <w:rPr>
          <w:rFonts w:ascii="Arial" w:eastAsia="Times New Roman" w:hAnsi="Arial" w:cs="Arial"/>
          <w:sz w:val="18"/>
          <w:szCs w:val="18"/>
        </w:rPr>
        <w:t>Zuwachs</w:t>
      </w:r>
      <w:r w:rsidR="00C60FB1" w:rsidRPr="00DB7F56">
        <w:rPr>
          <w:rFonts w:ascii="Arial" w:eastAsia="Times New Roman" w:hAnsi="Arial" w:cs="Arial"/>
          <w:sz w:val="18"/>
          <w:szCs w:val="18"/>
        </w:rPr>
        <w:t xml:space="preserve"> von</w:t>
      </w:r>
      <w:r w:rsidR="00B433BD" w:rsidRPr="00DB7F56">
        <w:rPr>
          <w:rFonts w:ascii="Arial" w:eastAsia="Times New Roman" w:hAnsi="Arial" w:cs="Arial"/>
          <w:sz w:val="18"/>
          <w:szCs w:val="18"/>
        </w:rPr>
        <w:t xml:space="preserve"> 25,5 Prozentpunkten im Vergleich zum Vorjahr </w:t>
      </w:r>
      <w:r w:rsidR="007672E6" w:rsidRPr="00DB7F56">
        <w:rPr>
          <w:rFonts w:ascii="Arial" w:eastAsia="Times New Roman" w:hAnsi="Arial" w:cs="Arial"/>
          <w:sz w:val="18"/>
          <w:szCs w:val="18"/>
        </w:rPr>
        <w:t xml:space="preserve">entspricht </w:t>
      </w:r>
      <w:r w:rsidR="00B433BD" w:rsidRPr="00DB7F56">
        <w:rPr>
          <w:rFonts w:ascii="Arial" w:eastAsia="Times New Roman" w:hAnsi="Arial" w:cs="Arial"/>
          <w:sz w:val="18"/>
          <w:szCs w:val="18"/>
        </w:rPr>
        <w:t>(2022: 12,5</w:t>
      </w:r>
      <w:r w:rsidR="00D03DBB">
        <w:rPr>
          <w:rFonts w:ascii="Arial" w:eastAsia="Times New Roman" w:hAnsi="Arial" w:cs="Arial"/>
          <w:sz w:val="18"/>
          <w:szCs w:val="18"/>
        </w:rPr>
        <w:t> </w:t>
      </w:r>
      <w:r w:rsidR="00B433BD" w:rsidRPr="00DB7F56">
        <w:rPr>
          <w:rFonts w:ascii="Arial" w:eastAsia="Times New Roman" w:hAnsi="Arial" w:cs="Arial"/>
          <w:sz w:val="18"/>
          <w:szCs w:val="18"/>
        </w:rPr>
        <w:t>Prozent).</w:t>
      </w:r>
      <w:r w:rsidR="002550F0" w:rsidRPr="00DB7F56">
        <w:rPr>
          <w:rFonts w:ascii="Arial" w:eastAsia="Times New Roman" w:hAnsi="Arial" w:cs="Arial"/>
          <w:sz w:val="18"/>
          <w:szCs w:val="18"/>
        </w:rPr>
        <w:t xml:space="preserve"> </w:t>
      </w:r>
      <w:r w:rsidR="00B5651E" w:rsidRPr="00DB7F56">
        <w:rPr>
          <w:rFonts w:ascii="Arial" w:eastAsia="Times New Roman" w:hAnsi="Arial" w:cs="Arial"/>
          <w:sz w:val="18"/>
          <w:szCs w:val="18"/>
        </w:rPr>
        <w:t>Eine</w:t>
      </w:r>
      <w:r w:rsidR="00B433BD" w:rsidRPr="00DB7F56">
        <w:rPr>
          <w:rFonts w:ascii="Arial" w:eastAsia="Times New Roman" w:hAnsi="Arial" w:cs="Arial"/>
          <w:sz w:val="18"/>
          <w:szCs w:val="18"/>
        </w:rPr>
        <w:t xml:space="preserve"> </w:t>
      </w:r>
      <w:r w:rsidR="00B46B20" w:rsidRPr="00DB7F56">
        <w:rPr>
          <w:rFonts w:ascii="Arial" w:eastAsia="Times New Roman" w:hAnsi="Arial" w:cs="Arial"/>
          <w:sz w:val="18"/>
          <w:szCs w:val="18"/>
        </w:rPr>
        <w:t>Festgeld</w:t>
      </w:r>
      <w:r w:rsidR="00B5651E" w:rsidRPr="00DB7F56">
        <w:rPr>
          <w:rFonts w:ascii="Arial" w:eastAsia="Times New Roman" w:hAnsi="Arial" w:cs="Arial"/>
          <w:sz w:val="18"/>
          <w:szCs w:val="18"/>
        </w:rPr>
        <w:t>anlage</w:t>
      </w:r>
      <w:r w:rsidR="00B46B20" w:rsidRPr="00DB7F56">
        <w:rPr>
          <w:rFonts w:ascii="Arial" w:eastAsia="Times New Roman" w:hAnsi="Arial" w:cs="Arial"/>
          <w:sz w:val="18"/>
          <w:szCs w:val="18"/>
        </w:rPr>
        <w:t xml:space="preserve"> </w:t>
      </w:r>
      <w:r w:rsidR="00C60FB1" w:rsidRPr="00DB7F56">
        <w:rPr>
          <w:rFonts w:ascii="Arial" w:eastAsia="Times New Roman" w:hAnsi="Arial" w:cs="Arial"/>
          <w:sz w:val="18"/>
          <w:szCs w:val="18"/>
        </w:rPr>
        <w:t>wurde von</w:t>
      </w:r>
      <w:r w:rsidR="00B46B20" w:rsidRPr="00DB7F56">
        <w:rPr>
          <w:rFonts w:ascii="Arial" w:eastAsia="Times New Roman" w:hAnsi="Arial" w:cs="Arial"/>
          <w:sz w:val="18"/>
          <w:szCs w:val="18"/>
        </w:rPr>
        <w:t xml:space="preserve"> 25,9 Prozent</w:t>
      </w:r>
      <w:r w:rsidR="00153F5F" w:rsidRPr="00DB7F56">
        <w:rPr>
          <w:rFonts w:ascii="Arial" w:eastAsia="Times New Roman" w:hAnsi="Arial" w:cs="Arial"/>
          <w:sz w:val="18"/>
          <w:szCs w:val="18"/>
        </w:rPr>
        <w:t xml:space="preserve"> der Befragten</w:t>
      </w:r>
      <w:r w:rsidR="00B46B20" w:rsidRPr="00DB7F56">
        <w:rPr>
          <w:rFonts w:ascii="Arial" w:eastAsia="Times New Roman" w:hAnsi="Arial" w:cs="Arial"/>
          <w:sz w:val="18"/>
          <w:szCs w:val="18"/>
        </w:rPr>
        <w:t xml:space="preserve"> </w:t>
      </w:r>
      <w:r w:rsidR="00C60FB1" w:rsidRPr="00DB7F56">
        <w:rPr>
          <w:rFonts w:ascii="Arial" w:eastAsia="Times New Roman" w:hAnsi="Arial" w:cs="Arial"/>
          <w:sz w:val="18"/>
          <w:szCs w:val="18"/>
        </w:rPr>
        <w:t xml:space="preserve">gewählt, </w:t>
      </w:r>
      <w:r w:rsidR="003C7044" w:rsidRPr="00DB7F56">
        <w:rPr>
          <w:rFonts w:ascii="Arial" w:eastAsia="Times New Roman" w:hAnsi="Arial" w:cs="Arial"/>
          <w:sz w:val="18"/>
          <w:szCs w:val="18"/>
        </w:rPr>
        <w:t xml:space="preserve">auch hier ist </w:t>
      </w:r>
      <w:r w:rsidR="00153F5F" w:rsidRPr="00DB7F56">
        <w:rPr>
          <w:rFonts w:ascii="Arial" w:eastAsia="Times New Roman" w:hAnsi="Arial" w:cs="Arial"/>
          <w:sz w:val="18"/>
          <w:szCs w:val="18"/>
        </w:rPr>
        <w:t xml:space="preserve">2023 </w:t>
      </w:r>
      <w:r w:rsidR="00B46B20" w:rsidRPr="00DB7F56">
        <w:rPr>
          <w:rFonts w:ascii="Arial" w:eastAsia="Times New Roman" w:hAnsi="Arial" w:cs="Arial"/>
          <w:sz w:val="18"/>
          <w:szCs w:val="18"/>
        </w:rPr>
        <w:t xml:space="preserve">ein Zuwachs von 16,5 Prozentpunkten </w:t>
      </w:r>
      <w:r w:rsidR="003C7044" w:rsidRPr="00DB7F56">
        <w:rPr>
          <w:rFonts w:ascii="Arial" w:eastAsia="Times New Roman" w:hAnsi="Arial" w:cs="Arial"/>
          <w:sz w:val="18"/>
          <w:szCs w:val="18"/>
        </w:rPr>
        <w:t>zu verzeichnen (2022: 9,4 Prozent)</w:t>
      </w:r>
      <w:r w:rsidR="00B46B20" w:rsidRPr="00DB7F56">
        <w:rPr>
          <w:rFonts w:ascii="Arial" w:eastAsia="Times New Roman" w:hAnsi="Arial" w:cs="Arial"/>
          <w:sz w:val="18"/>
          <w:szCs w:val="18"/>
        </w:rPr>
        <w:t xml:space="preserve">. </w:t>
      </w:r>
      <w:r w:rsidR="003C7044" w:rsidRPr="00DB7F56">
        <w:rPr>
          <w:rFonts w:ascii="Arial" w:eastAsia="Times New Roman" w:hAnsi="Arial" w:cs="Arial"/>
          <w:sz w:val="18"/>
          <w:szCs w:val="18"/>
        </w:rPr>
        <w:t>D</w:t>
      </w:r>
      <w:r w:rsidR="00B433BD" w:rsidRPr="00DB7F56">
        <w:rPr>
          <w:rFonts w:ascii="Arial" w:eastAsia="Times New Roman" w:hAnsi="Arial" w:cs="Arial"/>
          <w:sz w:val="18"/>
          <w:szCs w:val="18"/>
        </w:rPr>
        <w:t xml:space="preserve">ie </w:t>
      </w:r>
      <w:r w:rsidR="00C60FB1" w:rsidRPr="00DB7F56">
        <w:rPr>
          <w:rFonts w:ascii="Arial" w:eastAsia="Times New Roman" w:hAnsi="Arial" w:cs="Arial"/>
          <w:sz w:val="18"/>
          <w:szCs w:val="18"/>
        </w:rPr>
        <w:t>Investition</w:t>
      </w:r>
      <w:r w:rsidR="00B433BD" w:rsidRPr="00DB7F56">
        <w:rPr>
          <w:rFonts w:ascii="Arial" w:eastAsia="Times New Roman" w:hAnsi="Arial" w:cs="Arial"/>
          <w:sz w:val="18"/>
          <w:szCs w:val="18"/>
        </w:rPr>
        <w:t xml:space="preserve"> in </w:t>
      </w:r>
      <w:r w:rsidR="00B46B20" w:rsidRPr="00DB7F56">
        <w:rPr>
          <w:rFonts w:ascii="Arial" w:eastAsia="Times New Roman" w:hAnsi="Arial" w:cs="Arial"/>
          <w:sz w:val="18"/>
          <w:szCs w:val="18"/>
        </w:rPr>
        <w:t>Gold</w:t>
      </w:r>
      <w:r w:rsidR="00C60FB1" w:rsidRPr="00DB7F56">
        <w:rPr>
          <w:rFonts w:ascii="Arial" w:eastAsia="Times New Roman" w:hAnsi="Arial" w:cs="Arial"/>
          <w:sz w:val="18"/>
          <w:szCs w:val="18"/>
        </w:rPr>
        <w:t xml:space="preserve"> </w:t>
      </w:r>
      <w:r w:rsidR="00B46B20" w:rsidRPr="00DB7F56">
        <w:rPr>
          <w:rFonts w:ascii="Arial" w:eastAsia="Times New Roman" w:hAnsi="Arial" w:cs="Arial"/>
          <w:sz w:val="18"/>
          <w:szCs w:val="18"/>
        </w:rPr>
        <w:t xml:space="preserve">und Edelmetalle war </w:t>
      </w:r>
      <w:r w:rsidR="003C7044" w:rsidRPr="00DB7F56">
        <w:rPr>
          <w:rFonts w:ascii="Arial" w:eastAsia="Times New Roman" w:hAnsi="Arial" w:cs="Arial"/>
          <w:sz w:val="18"/>
          <w:szCs w:val="18"/>
        </w:rPr>
        <w:t xml:space="preserve">ebenfalls </w:t>
      </w:r>
      <w:r w:rsidR="00B46B20" w:rsidRPr="00DB7F56">
        <w:rPr>
          <w:rFonts w:ascii="Arial" w:eastAsia="Times New Roman" w:hAnsi="Arial" w:cs="Arial"/>
          <w:sz w:val="18"/>
          <w:szCs w:val="18"/>
        </w:rPr>
        <w:t>beliebter als im Vorjahr (2023: 22,8 Prozent, 2022: 18,8 Prozent)</w:t>
      </w:r>
      <w:r w:rsidR="00153F5F" w:rsidRPr="00DB7F56">
        <w:rPr>
          <w:rFonts w:ascii="Arial" w:eastAsia="Times New Roman" w:hAnsi="Arial" w:cs="Arial"/>
          <w:sz w:val="18"/>
          <w:szCs w:val="18"/>
        </w:rPr>
        <w:t>.</w:t>
      </w:r>
      <w:r w:rsidR="00B46B20" w:rsidRPr="00DB7F56">
        <w:rPr>
          <w:rFonts w:ascii="Arial" w:eastAsia="Times New Roman" w:hAnsi="Arial" w:cs="Arial"/>
          <w:sz w:val="18"/>
          <w:szCs w:val="18"/>
        </w:rPr>
        <w:t xml:space="preserve"> </w:t>
      </w:r>
      <w:r w:rsidR="00153F5F" w:rsidRPr="00DB7F56">
        <w:rPr>
          <w:rFonts w:ascii="Arial" w:eastAsia="Times New Roman" w:hAnsi="Arial" w:cs="Arial"/>
          <w:sz w:val="18"/>
          <w:szCs w:val="18"/>
        </w:rPr>
        <w:t>U</w:t>
      </w:r>
      <w:r w:rsidR="00B46B20" w:rsidRPr="00DB7F56">
        <w:rPr>
          <w:rFonts w:ascii="Arial" w:eastAsia="Times New Roman" w:hAnsi="Arial" w:cs="Arial"/>
          <w:sz w:val="18"/>
          <w:szCs w:val="18"/>
        </w:rPr>
        <w:t xml:space="preserve">nd </w:t>
      </w:r>
      <w:r w:rsidR="007672E6" w:rsidRPr="00DB7F56">
        <w:rPr>
          <w:rFonts w:ascii="Arial" w:eastAsia="Times New Roman" w:hAnsi="Arial" w:cs="Arial"/>
          <w:sz w:val="18"/>
          <w:szCs w:val="18"/>
        </w:rPr>
        <w:t>für fast ein Viertel der Anleger waren Immobilien von</w:t>
      </w:r>
      <w:r w:rsidR="00C60FB1" w:rsidRPr="00DB7F56">
        <w:rPr>
          <w:rFonts w:ascii="Arial" w:eastAsia="Times New Roman" w:hAnsi="Arial" w:cs="Arial"/>
          <w:sz w:val="18"/>
          <w:szCs w:val="18"/>
        </w:rPr>
        <w:t xml:space="preserve"> </w:t>
      </w:r>
      <w:r w:rsidR="00AA2D7A" w:rsidRPr="00DB7F56">
        <w:rPr>
          <w:rFonts w:ascii="Arial" w:eastAsia="Times New Roman" w:hAnsi="Arial" w:cs="Arial"/>
          <w:sz w:val="18"/>
          <w:szCs w:val="18"/>
        </w:rPr>
        <w:t xml:space="preserve">großer </w:t>
      </w:r>
      <w:r w:rsidR="00C60FB1" w:rsidRPr="00DB7F56">
        <w:rPr>
          <w:rFonts w:ascii="Arial" w:eastAsia="Times New Roman" w:hAnsi="Arial" w:cs="Arial"/>
          <w:sz w:val="18"/>
          <w:szCs w:val="18"/>
        </w:rPr>
        <w:t xml:space="preserve">Bedeutung </w:t>
      </w:r>
      <w:r w:rsidR="003C7044" w:rsidRPr="00DB7F56">
        <w:rPr>
          <w:rFonts w:ascii="Arial" w:eastAsia="Times New Roman" w:hAnsi="Arial" w:cs="Arial"/>
          <w:sz w:val="18"/>
          <w:szCs w:val="18"/>
        </w:rPr>
        <w:t xml:space="preserve">– auch hier </w:t>
      </w:r>
      <w:r w:rsidR="00153F5F" w:rsidRPr="00DB7F56">
        <w:rPr>
          <w:rFonts w:ascii="Arial" w:eastAsia="Times New Roman" w:hAnsi="Arial" w:cs="Arial"/>
          <w:sz w:val="18"/>
          <w:szCs w:val="18"/>
        </w:rPr>
        <w:t xml:space="preserve">zeigt sich </w:t>
      </w:r>
      <w:r w:rsidR="008611B1" w:rsidRPr="00DB7F56">
        <w:rPr>
          <w:rFonts w:ascii="Arial" w:eastAsia="Times New Roman" w:hAnsi="Arial" w:cs="Arial"/>
          <w:sz w:val="18"/>
          <w:szCs w:val="18"/>
        </w:rPr>
        <w:t xml:space="preserve">2023 </w:t>
      </w:r>
      <w:r w:rsidR="00153F5F" w:rsidRPr="00DB7F56">
        <w:rPr>
          <w:rFonts w:ascii="Arial" w:eastAsia="Times New Roman" w:hAnsi="Arial" w:cs="Arial"/>
          <w:sz w:val="18"/>
          <w:szCs w:val="18"/>
        </w:rPr>
        <w:t xml:space="preserve">ein signifikanter </w:t>
      </w:r>
      <w:r w:rsidR="003C7044" w:rsidRPr="00DB7F56">
        <w:rPr>
          <w:rFonts w:ascii="Arial" w:eastAsia="Times New Roman" w:hAnsi="Arial" w:cs="Arial"/>
          <w:sz w:val="18"/>
          <w:szCs w:val="18"/>
        </w:rPr>
        <w:t xml:space="preserve">Zuwachs </w:t>
      </w:r>
      <w:r w:rsidR="00B46B20" w:rsidRPr="00DB7F56">
        <w:rPr>
          <w:rFonts w:ascii="Arial" w:eastAsia="Times New Roman" w:hAnsi="Arial" w:cs="Arial"/>
          <w:sz w:val="18"/>
          <w:szCs w:val="18"/>
        </w:rPr>
        <w:t xml:space="preserve">(2023: 23,5 Prozent, 2022: 17,5 Prozent). </w:t>
      </w:r>
    </w:p>
    <w:p w14:paraId="4A28D702" w14:textId="532A40C2" w:rsidR="00746E04" w:rsidRPr="00DB7F56" w:rsidRDefault="00746E04" w:rsidP="007672E6">
      <w:pPr>
        <w:spacing w:line="360" w:lineRule="auto"/>
        <w:rPr>
          <w:rFonts w:ascii="Arial" w:eastAsia="Times New Roman" w:hAnsi="Arial" w:cs="Arial"/>
          <w:sz w:val="18"/>
          <w:szCs w:val="18"/>
        </w:rPr>
      </w:pPr>
    </w:p>
    <w:p w14:paraId="17033D2D" w14:textId="028903A9" w:rsidR="00746E04" w:rsidRDefault="00746E04" w:rsidP="007672E6">
      <w:pPr>
        <w:spacing w:line="360" w:lineRule="auto"/>
        <w:rPr>
          <w:rFonts w:ascii="Arial" w:eastAsia="Times New Roman" w:hAnsi="Arial" w:cs="Arial"/>
          <w:sz w:val="18"/>
          <w:szCs w:val="18"/>
        </w:rPr>
      </w:pPr>
      <w:r w:rsidRPr="00DB7F56">
        <w:rPr>
          <w:rFonts w:ascii="Arial" w:eastAsia="Times New Roman" w:hAnsi="Arial" w:cs="Arial"/>
          <w:sz w:val="18"/>
          <w:szCs w:val="18"/>
        </w:rPr>
        <w:t xml:space="preserve">„Gerade in diesen Zeiten ist es </w:t>
      </w:r>
      <w:r w:rsidR="00DD21DE" w:rsidRPr="00DB7F56">
        <w:rPr>
          <w:rFonts w:ascii="Arial" w:eastAsia="Times New Roman" w:hAnsi="Arial" w:cs="Arial"/>
          <w:sz w:val="18"/>
          <w:szCs w:val="18"/>
        </w:rPr>
        <w:t xml:space="preserve">besonders </w:t>
      </w:r>
      <w:r w:rsidRPr="00DB7F56">
        <w:rPr>
          <w:rFonts w:ascii="Arial" w:eastAsia="Times New Roman" w:hAnsi="Arial" w:cs="Arial"/>
          <w:sz w:val="18"/>
          <w:szCs w:val="18"/>
        </w:rPr>
        <w:t>wichtig, leistungsstarke Bankprodukte und -services an</w:t>
      </w:r>
      <w:r w:rsidR="00055E08" w:rsidRPr="00DB7F56">
        <w:rPr>
          <w:rFonts w:ascii="Arial" w:eastAsia="Times New Roman" w:hAnsi="Arial" w:cs="Arial"/>
          <w:sz w:val="18"/>
          <w:szCs w:val="18"/>
        </w:rPr>
        <w:t>zu</w:t>
      </w:r>
      <w:r w:rsidRPr="00DB7F56">
        <w:rPr>
          <w:rFonts w:ascii="Arial" w:eastAsia="Times New Roman" w:hAnsi="Arial" w:cs="Arial"/>
          <w:sz w:val="18"/>
          <w:szCs w:val="18"/>
        </w:rPr>
        <w:t xml:space="preserve">bieten, die </w:t>
      </w:r>
      <w:r w:rsidR="008611B1" w:rsidRPr="00DB7F56">
        <w:rPr>
          <w:rFonts w:ascii="Arial" w:eastAsia="Times New Roman" w:hAnsi="Arial" w:cs="Arial"/>
          <w:sz w:val="18"/>
          <w:szCs w:val="18"/>
        </w:rPr>
        <w:t xml:space="preserve">für die Kunden </w:t>
      </w:r>
      <w:r w:rsidR="00AE0F48" w:rsidRPr="00DB7F56">
        <w:rPr>
          <w:rFonts w:ascii="Arial" w:eastAsia="Times New Roman" w:hAnsi="Arial" w:cs="Arial"/>
          <w:sz w:val="18"/>
          <w:szCs w:val="18"/>
        </w:rPr>
        <w:t xml:space="preserve">zugleich </w:t>
      </w:r>
      <w:r w:rsidRPr="00DB7F56">
        <w:rPr>
          <w:rFonts w:ascii="Arial" w:eastAsia="Times New Roman" w:hAnsi="Arial" w:cs="Arial"/>
          <w:sz w:val="18"/>
          <w:szCs w:val="18"/>
        </w:rPr>
        <w:t>günstig sind</w:t>
      </w:r>
      <w:r w:rsidR="00DD21DE" w:rsidRPr="00DB7F56">
        <w:rPr>
          <w:rFonts w:ascii="Arial" w:eastAsia="Times New Roman" w:hAnsi="Arial" w:cs="Arial"/>
          <w:sz w:val="18"/>
          <w:szCs w:val="18"/>
        </w:rPr>
        <w:t xml:space="preserve"> und viel Flexibilität bieten</w:t>
      </w:r>
      <w:r w:rsidR="00975BC1" w:rsidRPr="00DB7F56">
        <w:rPr>
          <w:rFonts w:ascii="Arial" w:eastAsia="Times New Roman" w:hAnsi="Arial" w:cs="Arial"/>
          <w:sz w:val="18"/>
          <w:szCs w:val="18"/>
        </w:rPr>
        <w:t xml:space="preserve"> – was von </w:t>
      </w:r>
      <w:r w:rsidR="008C7999" w:rsidRPr="00DB7F56">
        <w:rPr>
          <w:rFonts w:ascii="Arial" w:eastAsia="Times New Roman" w:hAnsi="Arial" w:cs="Arial"/>
          <w:sz w:val="18"/>
          <w:szCs w:val="18"/>
        </w:rPr>
        <w:t>größter</w:t>
      </w:r>
      <w:r w:rsidR="00975BC1" w:rsidRPr="00DB7F56">
        <w:rPr>
          <w:rFonts w:ascii="Arial" w:eastAsia="Times New Roman" w:hAnsi="Arial" w:cs="Arial"/>
          <w:sz w:val="18"/>
          <w:szCs w:val="18"/>
        </w:rPr>
        <w:t xml:space="preserve"> Bedeutung ist</w:t>
      </w:r>
      <w:r w:rsidR="00DD21DE" w:rsidRPr="00DB7F56">
        <w:rPr>
          <w:rFonts w:ascii="Arial" w:eastAsia="Times New Roman" w:hAnsi="Arial" w:cs="Arial"/>
          <w:sz w:val="18"/>
          <w:szCs w:val="18"/>
        </w:rPr>
        <w:t xml:space="preserve">, wenn sich </w:t>
      </w:r>
      <w:r w:rsidR="00417C6D" w:rsidRPr="00DB7F56">
        <w:rPr>
          <w:rFonts w:ascii="Arial" w:eastAsia="Times New Roman" w:hAnsi="Arial" w:cs="Arial"/>
          <w:sz w:val="18"/>
          <w:szCs w:val="18"/>
        </w:rPr>
        <w:t>in ihrem</w:t>
      </w:r>
      <w:r w:rsidR="00DD21DE" w:rsidRPr="00DB7F56">
        <w:rPr>
          <w:rFonts w:ascii="Arial" w:eastAsia="Times New Roman" w:hAnsi="Arial" w:cs="Arial"/>
          <w:sz w:val="18"/>
          <w:szCs w:val="18"/>
        </w:rPr>
        <w:t xml:space="preserve"> Leben </w:t>
      </w:r>
      <w:r w:rsidR="00975BC1" w:rsidRPr="00DB7F56">
        <w:rPr>
          <w:rFonts w:ascii="Arial" w:eastAsia="Times New Roman" w:hAnsi="Arial" w:cs="Arial"/>
          <w:sz w:val="18"/>
          <w:szCs w:val="18"/>
        </w:rPr>
        <w:t xml:space="preserve">etwas </w:t>
      </w:r>
      <w:r w:rsidR="00DD21DE" w:rsidRPr="00DB7F56">
        <w:rPr>
          <w:rFonts w:ascii="Arial" w:eastAsia="Times New Roman" w:hAnsi="Arial" w:cs="Arial"/>
          <w:sz w:val="18"/>
          <w:szCs w:val="18"/>
        </w:rPr>
        <w:t>ändert</w:t>
      </w:r>
      <w:r w:rsidR="006E1779" w:rsidRPr="00DB7F56">
        <w:rPr>
          <w:rFonts w:ascii="Arial" w:eastAsia="Times New Roman" w:hAnsi="Arial" w:cs="Arial"/>
          <w:sz w:val="18"/>
          <w:szCs w:val="18"/>
        </w:rPr>
        <w:t xml:space="preserve">“, erläutert Thomas große </w:t>
      </w:r>
      <w:proofErr w:type="spellStart"/>
      <w:r w:rsidR="006E1779" w:rsidRPr="00DB7F56">
        <w:rPr>
          <w:rFonts w:ascii="Arial" w:eastAsia="Times New Roman" w:hAnsi="Arial" w:cs="Arial"/>
          <w:sz w:val="18"/>
          <w:szCs w:val="18"/>
        </w:rPr>
        <w:t>Darrelmann</w:t>
      </w:r>
      <w:proofErr w:type="spellEnd"/>
      <w:r w:rsidR="006E1779" w:rsidRPr="00DB7F56">
        <w:rPr>
          <w:rFonts w:ascii="Arial" w:eastAsia="Times New Roman" w:hAnsi="Arial" w:cs="Arial"/>
          <w:sz w:val="18"/>
          <w:szCs w:val="18"/>
        </w:rPr>
        <w:t>, Vorsitzender der Geschäftsleitung der norisbank. „</w:t>
      </w:r>
      <w:r w:rsidR="00DD21DE" w:rsidRPr="00DB7F56">
        <w:rPr>
          <w:rFonts w:ascii="Arial" w:eastAsia="Times New Roman" w:hAnsi="Arial" w:cs="Arial"/>
          <w:sz w:val="18"/>
          <w:szCs w:val="18"/>
        </w:rPr>
        <w:t>Bei der Gestaltung unserer Produkte achten wir grundlegend auf diese Aspekte. Das</w:t>
      </w:r>
      <w:r w:rsidR="00AE0F48" w:rsidRPr="00DB7F56">
        <w:rPr>
          <w:rFonts w:ascii="Arial" w:eastAsia="Times New Roman" w:hAnsi="Arial" w:cs="Arial"/>
          <w:sz w:val="18"/>
          <w:szCs w:val="18"/>
        </w:rPr>
        <w:t xml:space="preserve"> bei aktiver Nutzung kostenlose Top-Girokonto oder unser Top-Zinskonto mit sehr attraktiven Tagesgeldzinsen</w:t>
      </w:r>
      <w:r w:rsidR="00DD21DE" w:rsidRPr="00DB7F56">
        <w:rPr>
          <w:rFonts w:ascii="Arial" w:eastAsia="Times New Roman" w:hAnsi="Arial" w:cs="Arial"/>
          <w:sz w:val="18"/>
          <w:szCs w:val="18"/>
        </w:rPr>
        <w:t xml:space="preserve"> sind zwei entsprechende Beispiele </w:t>
      </w:r>
      <w:r w:rsidR="00055E08" w:rsidRPr="00DB7F56">
        <w:rPr>
          <w:rFonts w:ascii="Arial" w:eastAsia="Times New Roman" w:hAnsi="Arial" w:cs="Arial"/>
          <w:sz w:val="18"/>
          <w:szCs w:val="18"/>
        </w:rPr>
        <w:t>im breiten Angebot</w:t>
      </w:r>
      <w:r w:rsidR="00DD21DE" w:rsidRPr="00DB7F56">
        <w:rPr>
          <w:rFonts w:ascii="Arial" w:eastAsia="Times New Roman" w:hAnsi="Arial" w:cs="Arial"/>
          <w:sz w:val="18"/>
          <w:szCs w:val="18"/>
        </w:rPr>
        <w:t xml:space="preserve"> der norisbank</w:t>
      </w:r>
      <w:r w:rsidR="006E1779" w:rsidRPr="00DB7F56">
        <w:rPr>
          <w:rFonts w:ascii="Arial" w:eastAsia="Times New Roman" w:hAnsi="Arial" w:cs="Arial"/>
          <w:sz w:val="18"/>
          <w:szCs w:val="18"/>
        </w:rPr>
        <w:t>.“</w:t>
      </w:r>
    </w:p>
    <w:p w14:paraId="4C31141C" w14:textId="77777777" w:rsidR="004A3A2E" w:rsidRDefault="004A3A2E" w:rsidP="004108B1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5663130D" w14:textId="7311B3B4" w:rsidR="004A3A2E" w:rsidRPr="00882707" w:rsidRDefault="004A3A2E" w:rsidP="004A3A2E">
      <w:pPr>
        <w:spacing w:line="360" w:lineRule="auto"/>
        <w:rPr>
          <w:rFonts w:ascii="Arial" w:hAnsi="Arial" w:cs="Arial"/>
          <w:color w:val="000000"/>
          <w:sz w:val="18"/>
          <w:szCs w:val="18"/>
          <w:lang w:eastAsia="ja-JP"/>
        </w:rPr>
      </w:pPr>
      <w:r w:rsidRPr="00882707">
        <w:rPr>
          <w:rFonts w:ascii="Arial" w:hAnsi="Arial" w:cs="Arial"/>
          <w:sz w:val="18"/>
          <w:szCs w:val="18"/>
        </w:rPr>
        <w:t xml:space="preserve">Mehr Informationen zur norisbank finden Sie unter </w:t>
      </w:r>
      <w:hyperlink r:id="rId8" w:history="1">
        <w:r w:rsidRPr="00882707">
          <w:rPr>
            <w:rStyle w:val="Hyperlink"/>
            <w:rFonts w:ascii="Arial" w:hAnsi="Arial" w:cs="Arial"/>
            <w:sz w:val="18"/>
            <w:szCs w:val="18"/>
          </w:rPr>
          <w:t>www.norisbank.de</w:t>
        </w:r>
      </w:hyperlink>
      <w:r w:rsidR="00BD445A">
        <w:rPr>
          <w:rFonts w:ascii="Arial" w:hAnsi="Arial" w:cs="Arial"/>
          <w:color w:val="35312E"/>
          <w:sz w:val="18"/>
          <w:szCs w:val="18"/>
        </w:rPr>
        <w:t>.</w:t>
      </w:r>
    </w:p>
    <w:p w14:paraId="31DEB0B7" w14:textId="77777777" w:rsidR="004A3A2E" w:rsidRPr="00882707" w:rsidRDefault="004A3A2E" w:rsidP="004A3A2E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7AFF5380" w14:textId="77777777" w:rsidR="00A10817" w:rsidRDefault="00A10817">
      <w:pPr>
        <w:rPr>
          <w:rFonts w:ascii="Arial" w:hAnsi="Arial" w:cs="Arial"/>
          <w:b/>
          <w:color w:val="000000" w:themeColor="text1"/>
          <w:sz w:val="18"/>
          <w:szCs w:val="18"/>
          <w:lang w:eastAsia="ja-JP"/>
        </w:rPr>
      </w:pPr>
      <w:r>
        <w:rPr>
          <w:rFonts w:ascii="Arial" w:hAnsi="Arial" w:cs="Arial"/>
          <w:b/>
          <w:color w:val="000000" w:themeColor="text1"/>
          <w:sz w:val="18"/>
          <w:szCs w:val="18"/>
          <w:lang w:eastAsia="ja-JP"/>
        </w:rPr>
        <w:br w:type="page"/>
      </w:r>
    </w:p>
    <w:p w14:paraId="406FD4A3" w14:textId="5A01329B" w:rsidR="00505A94" w:rsidRPr="006D436B" w:rsidRDefault="00505A94" w:rsidP="00505A94">
      <w:pPr>
        <w:spacing w:line="360" w:lineRule="auto"/>
        <w:rPr>
          <w:rFonts w:ascii="Arial" w:hAnsi="Arial" w:cs="Arial"/>
          <w:b/>
          <w:color w:val="000000" w:themeColor="text1"/>
          <w:sz w:val="18"/>
          <w:szCs w:val="18"/>
          <w:lang w:eastAsia="ja-JP"/>
        </w:rPr>
      </w:pPr>
      <w:r w:rsidRPr="006D436B">
        <w:rPr>
          <w:rFonts w:ascii="Arial" w:hAnsi="Arial" w:cs="Arial"/>
          <w:b/>
          <w:color w:val="000000" w:themeColor="text1"/>
          <w:sz w:val="18"/>
          <w:szCs w:val="18"/>
          <w:lang w:eastAsia="ja-JP"/>
        </w:rPr>
        <w:lastRenderedPageBreak/>
        <w:t>Über die Umfrage</w:t>
      </w:r>
    </w:p>
    <w:p w14:paraId="1D3D4AFB" w14:textId="77777777" w:rsidR="00505A94" w:rsidRPr="006D436B" w:rsidRDefault="00505A94" w:rsidP="00505A94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6D436B">
        <w:rPr>
          <w:rFonts w:ascii="Arial" w:hAnsi="Arial" w:cs="Arial"/>
          <w:color w:val="000000" w:themeColor="text1"/>
          <w:sz w:val="18"/>
          <w:szCs w:val="18"/>
        </w:rPr>
        <w:t>Die norisbank hat zusammen mit dem Marktforschungsinstitut INNOFACT AG bevölkerungsrepräsentativ nach Alter und Geschlecht 1.061 Personen ab 18 Jahren befragt. Die Online-Befragung wurde Anfang Oktober 2023 durchgeführt.</w:t>
      </w:r>
    </w:p>
    <w:p w14:paraId="537249E3" w14:textId="77777777" w:rsidR="00505A94" w:rsidRPr="006D436B" w:rsidRDefault="00505A94" w:rsidP="00505A94">
      <w:pPr>
        <w:spacing w:line="360" w:lineRule="auto"/>
        <w:rPr>
          <w:rFonts w:ascii="Arial" w:hAnsi="Arial" w:cs="Arial"/>
          <w:b/>
          <w:color w:val="000000" w:themeColor="text1"/>
          <w:sz w:val="18"/>
          <w:szCs w:val="18"/>
          <w:lang w:eastAsia="ja-JP"/>
        </w:rPr>
      </w:pPr>
    </w:p>
    <w:p w14:paraId="628966F9" w14:textId="77777777" w:rsidR="00505A94" w:rsidRPr="006D436B" w:rsidRDefault="00505A94" w:rsidP="00505A94">
      <w:pPr>
        <w:spacing w:line="360" w:lineRule="auto"/>
        <w:rPr>
          <w:rFonts w:ascii="Arial" w:hAnsi="Arial" w:cs="Arial"/>
          <w:b/>
          <w:color w:val="000000" w:themeColor="text1"/>
          <w:sz w:val="18"/>
          <w:szCs w:val="18"/>
          <w:lang w:eastAsia="ja-JP"/>
        </w:rPr>
      </w:pPr>
      <w:r w:rsidRPr="006D436B">
        <w:rPr>
          <w:rFonts w:ascii="Arial" w:hAnsi="Arial" w:cs="Arial"/>
          <w:b/>
          <w:color w:val="000000" w:themeColor="text1"/>
          <w:sz w:val="18"/>
          <w:szCs w:val="18"/>
          <w:lang w:eastAsia="ja-JP"/>
        </w:rPr>
        <w:t>Über die norisbank</w:t>
      </w:r>
    </w:p>
    <w:p w14:paraId="4C4052AC" w14:textId="77777777" w:rsidR="00505A94" w:rsidRPr="006D436B" w:rsidRDefault="00505A94" w:rsidP="00505A94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Die norisbank – ein Unternehmen der Deutsche Bank Gruppe – ist eine moderne Direktbank, die ihren Kunden online und telefonisch an 7 Tagen die Woche 24 Stunden zur Verfügung steht. Mit Services rund um die Uhr – wo immer der Kunde ist – sowie ganz ohne die Bindung an ein Filialnetz und Filialöffnungszeiten versteht sich die norisbank als die smarte „Immer-und-überall-dabei“-Bank. Sie bietet ihren Kunden Produkte und Services in Testsieger-Qualität zu stets attraktiven Konditionen. </w:t>
      </w:r>
      <w:r w:rsidRPr="009935C2">
        <w:rPr>
          <w:rFonts w:ascii="Arial" w:hAnsi="Arial" w:cs="Arial"/>
          <w:color w:val="000000" w:themeColor="text1"/>
          <w:sz w:val="18"/>
          <w:szCs w:val="18"/>
        </w:rPr>
        <w:t>Neben den Kernangeboten – dem leistungsstarken „Top-Girokonto“ ab 0 Euro mit passender Kredit- oder Debitkarte</w:t>
      </w:r>
      <w:r>
        <w:rPr>
          <w:rFonts w:ascii="Arial" w:hAnsi="Arial" w:cs="Arial"/>
          <w:color w:val="000000" w:themeColor="text1"/>
          <w:sz w:val="18"/>
          <w:szCs w:val="18"/>
        </w:rPr>
        <w:t>, den attraktiven Tagesgeld-Angeboten</w:t>
      </w:r>
      <w:r w:rsidRPr="009935C2">
        <w:rPr>
          <w:rFonts w:ascii="Arial" w:hAnsi="Arial" w:cs="Arial"/>
          <w:color w:val="000000" w:themeColor="text1"/>
          <w:sz w:val="18"/>
          <w:szCs w:val="18"/>
        </w:rPr>
        <w:t xml:space="preserve"> sowie dem </w:t>
      </w:r>
      <w:r>
        <w:rPr>
          <w:rFonts w:ascii="Arial" w:hAnsi="Arial" w:cs="Arial"/>
          <w:color w:val="000000" w:themeColor="text1"/>
          <w:sz w:val="18"/>
          <w:szCs w:val="18"/>
        </w:rPr>
        <w:t>individuellen</w:t>
      </w:r>
      <w:r w:rsidRPr="009935C2">
        <w:rPr>
          <w:rFonts w:ascii="Arial" w:hAnsi="Arial" w:cs="Arial"/>
          <w:color w:val="000000" w:themeColor="text1"/>
          <w:sz w:val="18"/>
          <w:szCs w:val="18"/>
        </w:rPr>
        <w:t xml:space="preserve"> „Top-Kredit“ – </w:t>
      </w:r>
      <w:r>
        <w:rPr>
          <w:rFonts w:ascii="Arial" w:hAnsi="Arial" w:cs="Arial"/>
          <w:color w:val="000000" w:themeColor="text1"/>
          <w:sz w:val="18"/>
          <w:szCs w:val="18"/>
        </w:rPr>
        <w:t>bietet die norisbank ihren Kunden</w:t>
      </w:r>
      <w:r w:rsidRPr="009935C2">
        <w:rPr>
          <w:rFonts w:ascii="Arial" w:hAnsi="Arial" w:cs="Arial"/>
          <w:color w:val="000000" w:themeColor="text1"/>
          <w:sz w:val="18"/>
          <w:szCs w:val="18"/>
        </w:rPr>
        <w:t xml:space="preserve"> breit gefächerte Leistungen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 in anerkannter Qualität</w:t>
      </w:r>
      <w:r w:rsidRPr="009935C2">
        <w:rPr>
          <w:rFonts w:ascii="Arial" w:hAnsi="Arial" w:cs="Arial"/>
          <w:color w:val="000000" w:themeColor="text1"/>
          <w:sz w:val="18"/>
          <w:szCs w:val="18"/>
        </w:rPr>
        <w:t xml:space="preserve"> zu exzellenten Konditionen: von der Geldanlage bis hin zu Versicherungen.</w:t>
      </w:r>
    </w:p>
    <w:p w14:paraId="5AB05FC2" w14:textId="77777777" w:rsidR="00505A94" w:rsidRPr="006D436B" w:rsidRDefault="00505A94" w:rsidP="00505A94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</w:p>
    <w:p w14:paraId="3B56760F" w14:textId="4826E10D" w:rsidR="00505A94" w:rsidRPr="006D436B" w:rsidRDefault="00505A94" w:rsidP="00505A94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6D436B">
        <w:rPr>
          <w:rFonts w:ascii="Arial" w:hAnsi="Arial" w:cs="Arial"/>
          <w:color w:val="000000" w:themeColor="text1"/>
          <w:sz w:val="18"/>
          <w:szCs w:val="18"/>
        </w:rPr>
        <w:t>Für ihre kundenorientierten</w:t>
      </w:r>
      <w:r>
        <w:rPr>
          <w:rFonts w:ascii="Arial" w:hAnsi="Arial" w:cs="Arial"/>
          <w:color w:val="000000" w:themeColor="text1"/>
          <w:sz w:val="18"/>
          <w:szCs w:val="18"/>
        </w:rPr>
        <w:t>, leistungsstarken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 Angebote wurde die norisbank in den letzten Jahren vielfach prämiert. So belegte </w:t>
      </w:r>
      <w:proofErr w:type="gramStart"/>
      <w:r w:rsidRPr="006D436B">
        <w:rPr>
          <w:rFonts w:ascii="Arial" w:hAnsi="Arial" w:cs="Arial"/>
          <w:color w:val="000000" w:themeColor="text1"/>
          <w:sz w:val="18"/>
          <w:szCs w:val="18"/>
        </w:rPr>
        <w:t>unter anderem das</w:t>
      </w:r>
      <w:proofErr w:type="gramEnd"/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 norisbank Top-Girokonto beim großen Girokonten-Vergleich 2023 von €uro Platz 1. Und auch das Handelsblatt kürte im November 2022 das norisbank Top-Girokonto zum Spitzenreiter unter allen untersuchten Direktbanken. Zudem beurteilte der TÜV Saarland das Preis-Leistungs-Verhältnis des norisbank Angebots und die Kundenzufriedenheit Ende 2022 jeweils mit der Note „sehr gut“. 202</w:t>
      </w:r>
      <w:r>
        <w:rPr>
          <w:rFonts w:ascii="Arial" w:hAnsi="Arial" w:cs="Arial"/>
          <w:color w:val="000000" w:themeColor="text1"/>
          <w:sz w:val="18"/>
          <w:szCs w:val="18"/>
        </w:rPr>
        <w:t>3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verlieh 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Focus Money </w:t>
      </w:r>
      <w:r w:rsidRPr="008616A8">
        <w:rPr>
          <w:rFonts w:ascii="Arial" w:hAnsi="Arial" w:cs="Arial"/>
          <w:color w:val="000000" w:themeColor="text1"/>
          <w:sz w:val="18"/>
          <w:szCs w:val="18"/>
        </w:rPr>
        <w:t xml:space="preserve">auf Basis eines deutschlandweiten Tests 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der 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norisbank zudem </w:t>
      </w:r>
      <w:r>
        <w:rPr>
          <w:rFonts w:ascii="Arial" w:hAnsi="Arial" w:cs="Arial"/>
          <w:color w:val="000000" w:themeColor="text1"/>
          <w:sz w:val="18"/>
          <w:szCs w:val="18"/>
        </w:rPr>
        <w:t>die Auszeichnung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 „Deutschlands beste</w:t>
      </w:r>
      <w:r w:rsidR="00B177CA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>Direktbank“. Vielfache weitere Auszeichnungen bestätigen darüber hinaus die Top-Qualität und das hervorragende Preis-Leistungs-Verhältnis der norisbank. Weitere aktuelle Informationen hierzu:</w:t>
      </w:r>
    </w:p>
    <w:p w14:paraId="7EFBFC74" w14:textId="77777777" w:rsidR="00505A94" w:rsidRPr="00882707" w:rsidRDefault="00000000" w:rsidP="00505A94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hyperlink r:id="rId9" w:history="1">
        <w:r w:rsidR="00505A94" w:rsidRPr="00882707">
          <w:rPr>
            <w:rStyle w:val="Hyperlink"/>
            <w:rFonts w:ascii="Arial" w:hAnsi="Arial" w:cs="Arial"/>
            <w:sz w:val="18"/>
            <w:szCs w:val="18"/>
            <w:lang w:eastAsia="ja-JP"/>
          </w:rPr>
          <w:t>https://www.norisbank.de/ueber-uns/norisbank/auszeichnungen.html</w:t>
        </w:r>
      </w:hyperlink>
    </w:p>
    <w:p w14:paraId="514F91D0" w14:textId="77777777" w:rsidR="004A3A2E" w:rsidRPr="00882707" w:rsidRDefault="004A3A2E" w:rsidP="004A3A2E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7499BAF1" w14:textId="77777777" w:rsidR="004A3A2E" w:rsidRPr="00882707" w:rsidRDefault="004A3A2E" w:rsidP="004A3A2E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0AAA51A7" w14:textId="5C94F105" w:rsidR="00EF0E2A" w:rsidRDefault="004A3A2E" w:rsidP="004108B1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882707">
        <w:rPr>
          <w:rFonts w:ascii="Arial" w:hAnsi="Arial" w:cs="Arial"/>
          <w:b/>
          <w:sz w:val="18"/>
          <w:szCs w:val="18"/>
        </w:rPr>
        <w:t xml:space="preserve">Pressekontakt der norisbank: </w:t>
      </w:r>
      <w:r w:rsidRPr="00882707">
        <w:rPr>
          <w:rFonts w:ascii="Arial" w:hAnsi="Arial" w:cs="Arial"/>
          <w:b/>
          <w:sz w:val="18"/>
          <w:szCs w:val="18"/>
        </w:rPr>
        <w:br/>
      </w:r>
      <w:r w:rsidRPr="00882707">
        <w:rPr>
          <w:rFonts w:ascii="Arial" w:hAnsi="Arial" w:cs="Arial"/>
          <w:sz w:val="18"/>
          <w:szCs w:val="18"/>
        </w:rPr>
        <w:t>Christian Jacobs</w:t>
      </w:r>
      <w:r w:rsidRPr="00882707">
        <w:rPr>
          <w:rFonts w:ascii="Arial" w:hAnsi="Arial" w:cs="Arial"/>
          <w:sz w:val="18"/>
          <w:szCs w:val="18"/>
        </w:rPr>
        <w:br/>
        <w:t>Kommunikation &amp; Presse</w:t>
      </w:r>
      <w:r w:rsidRPr="00882707">
        <w:rPr>
          <w:rFonts w:ascii="Arial" w:hAnsi="Arial" w:cs="Arial"/>
          <w:sz w:val="18"/>
          <w:szCs w:val="18"/>
        </w:rPr>
        <w:br/>
        <w:t>Reuterstraße 122, 53129 Bonn</w:t>
      </w:r>
      <w:r w:rsidRPr="00882707">
        <w:rPr>
          <w:rFonts w:ascii="Arial" w:hAnsi="Arial" w:cs="Arial"/>
          <w:sz w:val="18"/>
          <w:szCs w:val="18"/>
        </w:rPr>
        <w:br/>
        <w:t>Tel.: +49 228 280-45190</w:t>
      </w:r>
      <w:r w:rsidRPr="00882707">
        <w:rPr>
          <w:rFonts w:ascii="Arial" w:hAnsi="Arial" w:cs="Arial"/>
          <w:sz w:val="18"/>
          <w:szCs w:val="18"/>
        </w:rPr>
        <w:br/>
        <w:t xml:space="preserve">E-Mail: </w:t>
      </w:r>
      <w:hyperlink r:id="rId10" w:history="1">
        <w:r w:rsidRPr="00882707">
          <w:rPr>
            <w:rStyle w:val="Hyperlink"/>
            <w:rFonts w:ascii="Arial" w:hAnsi="Arial" w:cs="Arial"/>
            <w:sz w:val="18"/>
            <w:szCs w:val="18"/>
          </w:rPr>
          <w:t>christian-a.jacobs@norisbank.de</w:t>
        </w:r>
      </w:hyperlink>
    </w:p>
    <w:sectPr w:rsidR="00EF0E2A" w:rsidSect="004F20E4">
      <w:headerReference w:type="even" r:id="rId11"/>
      <w:headerReference w:type="default" r:id="rId12"/>
      <w:headerReference w:type="first" r:id="rId13"/>
      <w:pgSz w:w="11900" w:h="16840"/>
      <w:pgMar w:top="2100" w:right="1417" w:bottom="1418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59C57" w14:textId="77777777" w:rsidR="00005918" w:rsidRDefault="00005918" w:rsidP="007A6FBB">
      <w:r>
        <w:separator/>
      </w:r>
    </w:p>
  </w:endnote>
  <w:endnote w:type="continuationSeparator" w:id="0">
    <w:p w14:paraId="005CC75B" w14:textId="77777777" w:rsidR="00005918" w:rsidRDefault="00005918" w:rsidP="007A6FBB">
      <w:r>
        <w:continuationSeparator/>
      </w:r>
    </w:p>
  </w:endnote>
  <w:endnote w:type="continuationNotice" w:id="1">
    <w:p w14:paraId="1AD871DD" w14:textId="77777777" w:rsidR="00005918" w:rsidRDefault="000059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utsche Bank Display">
    <w:altName w:val="Calibri"/>
    <w:panose1 w:val="020F0403020203030304"/>
    <w:charset w:val="00"/>
    <w:family w:val="swiss"/>
    <w:pitch w:val="variable"/>
    <w:sig w:usb0="A000006F" w:usb1="0000006B" w:usb2="00000028" w:usb3="00000000" w:csb0="00000001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MinionPro-Regular">
    <w:altName w:val="Times New Roman"/>
    <w:charset w:val="00"/>
    <w:family w:val="auto"/>
    <w:pitch w:val="variable"/>
    <w:sig w:usb0="00000001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B8D78" w14:textId="77777777" w:rsidR="00005918" w:rsidRDefault="00005918" w:rsidP="007A6FBB">
      <w:r>
        <w:separator/>
      </w:r>
    </w:p>
  </w:footnote>
  <w:footnote w:type="continuationSeparator" w:id="0">
    <w:p w14:paraId="29192EBA" w14:textId="77777777" w:rsidR="00005918" w:rsidRDefault="00005918" w:rsidP="007A6FBB">
      <w:r>
        <w:continuationSeparator/>
      </w:r>
    </w:p>
  </w:footnote>
  <w:footnote w:type="continuationNotice" w:id="1">
    <w:p w14:paraId="2F33422F" w14:textId="77777777" w:rsidR="00005918" w:rsidRDefault="000059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91C2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477A2D6E" wp14:editId="352DBB5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86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E8005" w14:textId="77777777" w:rsidR="007A6FBB" w:rsidRDefault="007A6FBB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593AC7B" wp14:editId="59829835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87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F534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58241" behindDoc="1" locked="0" layoutInCell="1" allowOverlap="1" wp14:anchorId="10DB1C5F" wp14:editId="40DC1DF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88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AD2FC94"/>
    <w:lvl w:ilvl="0">
      <w:numFmt w:val="bullet"/>
      <w:lvlText w:val="*"/>
      <w:lvlJc w:val="left"/>
    </w:lvl>
  </w:abstractNum>
  <w:abstractNum w:abstractNumId="1" w15:restartNumberingAfterBreak="0">
    <w:nsid w:val="01DD35DA"/>
    <w:multiLevelType w:val="hybridMultilevel"/>
    <w:tmpl w:val="C6E00988"/>
    <w:lvl w:ilvl="0" w:tplc="F51E3828">
      <w:numFmt w:val="bullet"/>
      <w:lvlText w:val="-"/>
      <w:lvlJc w:val="left"/>
      <w:pPr>
        <w:ind w:left="1065" w:hanging="705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1165C"/>
    <w:multiLevelType w:val="hybridMultilevel"/>
    <w:tmpl w:val="A2D2F4F4"/>
    <w:lvl w:ilvl="0" w:tplc="EB10756E">
      <w:start w:val="1"/>
      <w:numFmt w:val="bullet"/>
      <w:pStyle w:val="Liste2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95382"/>
    <w:multiLevelType w:val="hybridMultilevel"/>
    <w:tmpl w:val="CA0E175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85D08"/>
    <w:multiLevelType w:val="multilevel"/>
    <w:tmpl w:val="94D05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367A72"/>
    <w:multiLevelType w:val="multilevel"/>
    <w:tmpl w:val="7E620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A75EA2"/>
    <w:multiLevelType w:val="hybridMultilevel"/>
    <w:tmpl w:val="78DCF7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260F33"/>
    <w:multiLevelType w:val="hybridMultilevel"/>
    <w:tmpl w:val="8EB405EA"/>
    <w:lvl w:ilvl="0" w:tplc="C0923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D30042"/>
    <w:multiLevelType w:val="hybridMultilevel"/>
    <w:tmpl w:val="37424F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B0D3D"/>
    <w:multiLevelType w:val="hybridMultilevel"/>
    <w:tmpl w:val="F8A445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9A7658"/>
    <w:multiLevelType w:val="hybridMultilevel"/>
    <w:tmpl w:val="47DC290A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E75F9C"/>
    <w:multiLevelType w:val="hybridMultilevel"/>
    <w:tmpl w:val="069E53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A3759D"/>
    <w:multiLevelType w:val="multilevel"/>
    <w:tmpl w:val="837E063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7D563A7"/>
    <w:multiLevelType w:val="hybridMultilevel"/>
    <w:tmpl w:val="779631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9055A9"/>
    <w:multiLevelType w:val="hybridMultilevel"/>
    <w:tmpl w:val="07000F7A"/>
    <w:lvl w:ilvl="0" w:tplc="71CC1AF2">
      <w:start w:val="2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0310AF"/>
    <w:multiLevelType w:val="hybridMultilevel"/>
    <w:tmpl w:val="388257A0"/>
    <w:lvl w:ilvl="0" w:tplc="12C67208">
      <w:start w:val="1"/>
      <w:numFmt w:val="decimal"/>
      <w:pStyle w:val="Nummerierung2"/>
      <w:lvlText w:val="%1."/>
      <w:lvlJc w:val="left"/>
      <w:pPr>
        <w:ind w:left="858" w:hanging="360"/>
      </w:pPr>
    </w:lvl>
    <w:lvl w:ilvl="1" w:tplc="04070019" w:tentative="1">
      <w:start w:val="1"/>
      <w:numFmt w:val="lowerLetter"/>
      <w:lvlText w:val="%2."/>
      <w:lvlJc w:val="left"/>
      <w:pPr>
        <w:ind w:left="1578" w:hanging="360"/>
      </w:pPr>
    </w:lvl>
    <w:lvl w:ilvl="2" w:tplc="0407001B" w:tentative="1">
      <w:start w:val="1"/>
      <w:numFmt w:val="lowerRoman"/>
      <w:lvlText w:val="%3."/>
      <w:lvlJc w:val="right"/>
      <w:pPr>
        <w:ind w:left="2298" w:hanging="180"/>
      </w:pPr>
    </w:lvl>
    <w:lvl w:ilvl="3" w:tplc="0407000F" w:tentative="1">
      <w:start w:val="1"/>
      <w:numFmt w:val="decimal"/>
      <w:lvlText w:val="%4."/>
      <w:lvlJc w:val="left"/>
      <w:pPr>
        <w:ind w:left="3018" w:hanging="360"/>
      </w:pPr>
    </w:lvl>
    <w:lvl w:ilvl="4" w:tplc="04070019" w:tentative="1">
      <w:start w:val="1"/>
      <w:numFmt w:val="lowerLetter"/>
      <w:lvlText w:val="%5."/>
      <w:lvlJc w:val="left"/>
      <w:pPr>
        <w:ind w:left="3738" w:hanging="360"/>
      </w:pPr>
    </w:lvl>
    <w:lvl w:ilvl="5" w:tplc="0407001B" w:tentative="1">
      <w:start w:val="1"/>
      <w:numFmt w:val="lowerRoman"/>
      <w:lvlText w:val="%6."/>
      <w:lvlJc w:val="right"/>
      <w:pPr>
        <w:ind w:left="4458" w:hanging="180"/>
      </w:pPr>
    </w:lvl>
    <w:lvl w:ilvl="6" w:tplc="0407000F" w:tentative="1">
      <w:start w:val="1"/>
      <w:numFmt w:val="decimal"/>
      <w:lvlText w:val="%7."/>
      <w:lvlJc w:val="left"/>
      <w:pPr>
        <w:ind w:left="5178" w:hanging="360"/>
      </w:pPr>
    </w:lvl>
    <w:lvl w:ilvl="7" w:tplc="04070019" w:tentative="1">
      <w:start w:val="1"/>
      <w:numFmt w:val="lowerLetter"/>
      <w:lvlText w:val="%8."/>
      <w:lvlJc w:val="left"/>
      <w:pPr>
        <w:ind w:left="5898" w:hanging="360"/>
      </w:pPr>
    </w:lvl>
    <w:lvl w:ilvl="8" w:tplc="0407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16" w15:restartNumberingAfterBreak="0">
    <w:nsid w:val="3A6C7A00"/>
    <w:multiLevelType w:val="hybridMultilevel"/>
    <w:tmpl w:val="04BE6A22"/>
    <w:lvl w:ilvl="0" w:tplc="75105FDC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902C6E"/>
    <w:multiLevelType w:val="hybridMultilevel"/>
    <w:tmpl w:val="3C72632E"/>
    <w:lvl w:ilvl="0" w:tplc="C0923540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" w15:restartNumberingAfterBreak="0">
    <w:nsid w:val="3CC473CA"/>
    <w:multiLevelType w:val="hybridMultilevel"/>
    <w:tmpl w:val="C85034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A152E8"/>
    <w:multiLevelType w:val="hybridMultilevel"/>
    <w:tmpl w:val="97C61E56"/>
    <w:lvl w:ilvl="0" w:tplc="CF06C1A0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EC7E4D"/>
    <w:multiLevelType w:val="multilevel"/>
    <w:tmpl w:val="688C5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205422"/>
    <w:multiLevelType w:val="hybridMultilevel"/>
    <w:tmpl w:val="4BA6B400"/>
    <w:lvl w:ilvl="0" w:tplc="D160D414">
      <w:start w:val="1"/>
      <w:numFmt w:val="bullet"/>
      <w:pStyle w:val="Einzug1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246311"/>
    <w:multiLevelType w:val="hybridMultilevel"/>
    <w:tmpl w:val="AB2E99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D95B37"/>
    <w:multiLevelType w:val="hybridMultilevel"/>
    <w:tmpl w:val="3B28BD80"/>
    <w:lvl w:ilvl="0" w:tplc="3D94A256">
      <w:start w:val="1"/>
      <w:numFmt w:val="bullet"/>
      <w:pStyle w:val="Liste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A14569"/>
    <w:multiLevelType w:val="multilevel"/>
    <w:tmpl w:val="11D8E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A2F4DA7"/>
    <w:multiLevelType w:val="hybridMultilevel"/>
    <w:tmpl w:val="EB34BEC8"/>
    <w:lvl w:ilvl="0" w:tplc="88163D44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BC1241"/>
    <w:multiLevelType w:val="hybridMultilevel"/>
    <w:tmpl w:val="A5482F6E"/>
    <w:lvl w:ilvl="0" w:tplc="040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7" w15:restartNumberingAfterBreak="0">
    <w:nsid w:val="756744F1"/>
    <w:multiLevelType w:val="hybridMultilevel"/>
    <w:tmpl w:val="2BDC20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7766871">
    <w:abstractNumId w:val="23"/>
  </w:num>
  <w:num w:numId="2" w16cid:durableId="1339574575">
    <w:abstractNumId w:val="16"/>
  </w:num>
  <w:num w:numId="3" w16cid:durableId="1537617471">
    <w:abstractNumId w:val="25"/>
  </w:num>
  <w:num w:numId="4" w16cid:durableId="1215199167">
    <w:abstractNumId w:val="6"/>
  </w:num>
  <w:num w:numId="5" w16cid:durableId="1462916372">
    <w:abstractNumId w:val="15"/>
  </w:num>
  <w:num w:numId="6" w16cid:durableId="386615471">
    <w:abstractNumId w:val="23"/>
  </w:num>
  <w:num w:numId="7" w16cid:durableId="810294704">
    <w:abstractNumId w:val="2"/>
  </w:num>
  <w:num w:numId="8" w16cid:durableId="2090224248">
    <w:abstractNumId w:val="21"/>
  </w:num>
  <w:num w:numId="9" w16cid:durableId="1195968833">
    <w:abstractNumId w:val="22"/>
  </w:num>
  <w:num w:numId="10" w16cid:durableId="1527911233">
    <w:abstractNumId w:val="10"/>
  </w:num>
  <w:num w:numId="11" w16cid:durableId="1052005175">
    <w:abstractNumId w:val="14"/>
  </w:num>
  <w:num w:numId="12" w16cid:durableId="33817034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3" w16cid:durableId="1987856979">
    <w:abstractNumId w:val="26"/>
  </w:num>
  <w:num w:numId="14" w16cid:durableId="1123966752">
    <w:abstractNumId w:val="11"/>
  </w:num>
  <w:num w:numId="15" w16cid:durableId="38208189">
    <w:abstractNumId w:val="17"/>
  </w:num>
  <w:num w:numId="16" w16cid:durableId="331615284">
    <w:abstractNumId w:val="20"/>
  </w:num>
  <w:num w:numId="17" w16cid:durableId="1476946370">
    <w:abstractNumId w:val="12"/>
  </w:num>
  <w:num w:numId="18" w16cid:durableId="1172530794">
    <w:abstractNumId w:val="7"/>
  </w:num>
  <w:num w:numId="19" w16cid:durableId="1165124032">
    <w:abstractNumId w:val="1"/>
  </w:num>
  <w:num w:numId="20" w16cid:durableId="225998348">
    <w:abstractNumId w:val="13"/>
  </w:num>
  <w:num w:numId="21" w16cid:durableId="4483140">
    <w:abstractNumId w:val="18"/>
  </w:num>
  <w:num w:numId="22" w16cid:durableId="1844322281">
    <w:abstractNumId w:val="19"/>
  </w:num>
  <w:num w:numId="23" w16cid:durableId="1566404908">
    <w:abstractNumId w:val="8"/>
  </w:num>
  <w:num w:numId="24" w16cid:durableId="1868375375">
    <w:abstractNumId w:val="9"/>
  </w:num>
  <w:num w:numId="25" w16cid:durableId="1580486069">
    <w:abstractNumId w:val="4"/>
  </w:num>
  <w:num w:numId="26" w16cid:durableId="250697418">
    <w:abstractNumId w:val="5"/>
  </w:num>
  <w:num w:numId="27" w16cid:durableId="1180123880">
    <w:abstractNumId w:val="24"/>
  </w:num>
  <w:num w:numId="28" w16cid:durableId="2075928033">
    <w:abstractNumId w:val="3"/>
  </w:num>
  <w:num w:numId="29" w16cid:durableId="96655022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FBB"/>
    <w:rsid w:val="0000024B"/>
    <w:rsid w:val="000026A9"/>
    <w:rsid w:val="00002709"/>
    <w:rsid w:val="00003626"/>
    <w:rsid w:val="00003ACC"/>
    <w:rsid w:val="00005918"/>
    <w:rsid w:val="00005AE4"/>
    <w:rsid w:val="00005B93"/>
    <w:rsid w:val="00007089"/>
    <w:rsid w:val="00007510"/>
    <w:rsid w:val="000125C4"/>
    <w:rsid w:val="00014611"/>
    <w:rsid w:val="0001495E"/>
    <w:rsid w:val="00015A6B"/>
    <w:rsid w:val="0001616E"/>
    <w:rsid w:val="00016BA3"/>
    <w:rsid w:val="00017D43"/>
    <w:rsid w:val="0002145C"/>
    <w:rsid w:val="0002555D"/>
    <w:rsid w:val="00026A79"/>
    <w:rsid w:val="000300E0"/>
    <w:rsid w:val="0003035A"/>
    <w:rsid w:val="00031191"/>
    <w:rsid w:val="00031981"/>
    <w:rsid w:val="00031B7E"/>
    <w:rsid w:val="000340FD"/>
    <w:rsid w:val="000348D2"/>
    <w:rsid w:val="0003531C"/>
    <w:rsid w:val="000354EC"/>
    <w:rsid w:val="00036352"/>
    <w:rsid w:val="0004082D"/>
    <w:rsid w:val="000417C9"/>
    <w:rsid w:val="00042D74"/>
    <w:rsid w:val="000449B5"/>
    <w:rsid w:val="00044B08"/>
    <w:rsid w:val="000450A5"/>
    <w:rsid w:val="0004598F"/>
    <w:rsid w:val="0004604E"/>
    <w:rsid w:val="000472EB"/>
    <w:rsid w:val="000474A0"/>
    <w:rsid w:val="000518B1"/>
    <w:rsid w:val="00051C4E"/>
    <w:rsid w:val="00052960"/>
    <w:rsid w:val="0005328B"/>
    <w:rsid w:val="00054C09"/>
    <w:rsid w:val="00055E08"/>
    <w:rsid w:val="00056C0D"/>
    <w:rsid w:val="000605E6"/>
    <w:rsid w:val="0006092D"/>
    <w:rsid w:val="000626CE"/>
    <w:rsid w:val="00063046"/>
    <w:rsid w:val="00063235"/>
    <w:rsid w:val="00063406"/>
    <w:rsid w:val="000636C1"/>
    <w:rsid w:val="00063D5A"/>
    <w:rsid w:val="000647E1"/>
    <w:rsid w:val="00064842"/>
    <w:rsid w:val="0006632A"/>
    <w:rsid w:val="000669A5"/>
    <w:rsid w:val="00071A5C"/>
    <w:rsid w:val="00071C9D"/>
    <w:rsid w:val="000735DA"/>
    <w:rsid w:val="00074B3A"/>
    <w:rsid w:val="00075280"/>
    <w:rsid w:val="000759ED"/>
    <w:rsid w:val="00075B6A"/>
    <w:rsid w:val="000767E9"/>
    <w:rsid w:val="00077B0E"/>
    <w:rsid w:val="00077F38"/>
    <w:rsid w:val="00080677"/>
    <w:rsid w:val="00080E73"/>
    <w:rsid w:val="0008159A"/>
    <w:rsid w:val="00081F70"/>
    <w:rsid w:val="0008270B"/>
    <w:rsid w:val="0008466E"/>
    <w:rsid w:val="00086002"/>
    <w:rsid w:val="00086369"/>
    <w:rsid w:val="000876C7"/>
    <w:rsid w:val="00087726"/>
    <w:rsid w:val="00087E50"/>
    <w:rsid w:val="00090277"/>
    <w:rsid w:val="00090DAD"/>
    <w:rsid w:val="0009232E"/>
    <w:rsid w:val="00092518"/>
    <w:rsid w:val="00092688"/>
    <w:rsid w:val="00092EDE"/>
    <w:rsid w:val="00094E46"/>
    <w:rsid w:val="00096B3C"/>
    <w:rsid w:val="0009743C"/>
    <w:rsid w:val="00097FE3"/>
    <w:rsid w:val="000A042D"/>
    <w:rsid w:val="000A0DE4"/>
    <w:rsid w:val="000A1260"/>
    <w:rsid w:val="000A22D9"/>
    <w:rsid w:val="000A245E"/>
    <w:rsid w:val="000A2A7D"/>
    <w:rsid w:val="000A3ABB"/>
    <w:rsid w:val="000A4340"/>
    <w:rsid w:val="000A60EA"/>
    <w:rsid w:val="000A6ABC"/>
    <w:rsid w:val="000A7012"/>
    <w:rsid w:val="000A7751"/>
    <w:rsid w:val="000A7816"/>
    <w:rsid w:val="000A7C04"/>
    <w:rsid w:val="000B0069"/>
    <w:rsid w:val="000B1987"/>
    <w:rsid w:val="000B1FE4"/>
    <w:rsid w:val="000B366E"/>
    <w:rsid w:val="000B475E"/>
    <w:rsid w:val="000B5060"/>
    <w:rsid w:val="000B5A34"/>
    <w:rsid w:val="000B6654"/>
    <w:rsid w:val="000C15A1"/>
    <w:rsid w:val="000C1A6E"/>
    <w:rsid w:val="000C3132"/>
    <w:rsid w:val="000C492F"/>
    <w:rsid w:val="000C5255"/>
    <w:rsid w:val="000C52E6"/>
    <w:rsid w:val="000C701E"/>
    <w:rsid w:val="000D3112"/>
    <w:rsid w:val="000D324E"/>
    <w:rsid w:val="000D5818"/>
    <w:rsid w:val="000D5AAA"/>
    <w:rsid w:val="000D5B12"/>
    <w:rsid w:val="000E067E"/>
    <w:rsid w:val="000E1344"/>
    <w:rsid w:val="000E2368"/>
    <w:rsid w:val="000E2B39"/>
    <w:rsid w:val="000E2F83"/>
    <w:rsid w:val="000E523E"/>
    <w:rsid w:val="000E5483"/>
    <w:rsid w:val="000E7F54"/>
    <w:rsid w:val="000F14EB"/>
    <w:rsid w:val="000F1FBA"/>
    <w:rsid w:val="000F25A6"/>
    <w:rsid w:val="000F2E23"/>
    <w:rsid w:val="000F42A5"/>
    <w:rsid w:val="000F5714"/>
    <w:rsid w:val="000F5F38"/>
    <w:rsid w:val="000F60C2"/>
    <w:rsid w:val="000F66A8"/>
    <w:rsid w:val="000F6D68"/>
    <w:rsid w:val="000F74AE"/>
    <w:rsid w:val="00104816"/>
    <w:rsid w:val="00106F48"/>
    <w:rsid w:val="00107C74"/>
    <w:rsid w:val="001108D7"/>
    <w:rsid w:val="00110F4A"/>
    <w:rsid w:val="00111AB1"/>
    <w:rsid w:val="001124B2"/>
    <w:rsid w:val="00112723"/>
    <w:rsid w:val="00112CA9"/>
    <w:rsid w:val="00112CB4"/>
    <w:rsid w:val="00113AA5"/>
    <w:rsid w:val="00113C48"/>
    <w:rsid w:val="00115FBC"/>
    <w:rsid w:val="001175A8"/>
    <w:rsid w:val="00117F54"/>
    <w:rsid w:val="001209FE"/>
    <w:rsid w:val="00120A4F"/>
    <w:rsid w:val="00120C24"/>
    <w:rsid w:val="00121844"/>
    <w:rsid w:val="00122170"/>
    <w:rsid w:val="00122F48"/>
    <w:rsid w:val="0012391F"/>
    <w:rsid w:val="00123A43"/>
    <w:rsid w:val="00124C1B"/>
    <w:rsid w:val="00125836"/>
    <w:rsid w:val="00125FE3"/>
    <w:rsid w:val="00130478"/>
    <w:rsid w:val="0013348C"/>
    <w:rsid w:val="0013539E"/>
    <w:rsid w:val="0013572C"/>
    <w:rsid w:val="00136C2E"/>
    <w:rsid w:val="001375F3"/>
    <w:rsid w:val="0014037C"/>
    <w:rsid w:val="00140B5B"/>
    <w:rsid w:val="00140C88"/>
    <w:rsid w:val="00141F29"/>
    <w:rsid w:val="0014222F"/>
    <w:rsid w:val="0014287E"/>
    <w:rsid w:val="00144953"/>
    <w:rsid w:val="001450C4"/>
    <w:rsid w:val="00145810"/>
    <w:rsid w:val="00152AAC"/>
    <w:rsid w:val="00152BB5"/>
    <w:rsid w:val="00153807"/>
    <w:rsid w:val="00153B54"/>
    <w:rsid w:val="00153F5F"/>
    <w:rsid w:val="00155A50"/>
    <w:rsid w:val="001569A2"/>
    <w:rsid w:val="0015705E"/>
    <w:rsid w:val="001576B2"/>
    <w:rsid w:val="0015770B"/>
    <w:rsid w:val="00161E60"/>
    <w:rsid w:val="0016279E"/>
    <w:rsid w:val="00162EA4"/>
    <w:rsid w:val="00164CE3"/>
    <w:rsid w:val="001674F7"/>
    <w:rsid w:val="001709EC"/>
    <w:rsid w:val="001729CE"/>
    <w:rsid w:val="00172C55"/>
    <w:rsid w:val="00173263"/>
    <w:rsid w:val="001736A7"/>
    <w:rsid w:val="00173F05"/>
    <w:rsid w:val="001740A0"/>
    <w:rsid w:val="00175421"/>
    <w:rsid w:val="00175563"/>
    <w:rsid w:val="001763A4"/>
    <w:rsid w:val="00181C68"/>
    <w:rsid w:val="001820C0"/>
    <w:rsid w:val="0018333D"/>
    <w:rsid w:val="00183EC1"/>
    <w:rsid w:val="00184C3B"/>
    <w:rsid w:val="001852D7"/>
    <w:rsid w:val="00185B34"/>
    <w:rsid w:val="00185CA7"/>
    <w:rsid w:val="001864D0"/>
    <w:rsid w:val="00186D24"/>
    <w:rsid w:val="00186F23"/>
    <w:rsid w:val="00187489"/>
    <w:rsid w:val="0019067E"/>
    <w:rsid w:val="00191409"/>
    <w:rsid w:val="00192DB8"/>
    <w:rsid w:val="00193399"/>
    <w:rsid w:val="0019368A"/>
    <w:rsid w:val="00194C3C"/>
    <w:rsid w:val="001955A7"/>
    <w:rsid w:val="00196D25"/>
    <w:rsid w:val="001979E2"/>
    <w:rsid w:val="001A026A"/>
    <w:rsid w:val="001A0272"/>
    <w:rsid w:val="001A0429"/>
    <w:rsid w:val="001A04FC"/>
    <w:rsid w:val="001A1E43"/>
    <w:rsid w:val="001A2AF2"/>
    <w:rsid w:val="001A2DAE"/>
    <w:rsid w:val="001A2EAB"/>
    <w:rsid w:val="001A512B"/>
    <w:rsid w:val="001A5386"/>
    <w:rsid w:val="001A5502"/>
    <w:rsid w:val="001A65FD"/>
    <w:rsid w:val="001A6A87"/>
    <w:rsid w:val="001A746A"/>
    <w:rsid w:val="001A74E1"/>
    <w:rsid w:val="001A7B8C"/>
    <w:rsid w:val="001B04FB"/>
    <w:rsid w:val="001B1390"/>
    <w:rsid w:val="001B1A9F"/>
    <w:rsid w:val="001B20A8"/>
    <w:rsid w:val="001B26F3"/>
    <w:rsid w:val="001B306E"/>
    <w:rsid w:val="001B5E3C"/>
    <w:rsid w:val="001B66CE"/>
    <w:rsid w:val="001B6ABD"/>
    <w:rsid w:val="001B7A72"/>
    <w:rsid w:val="001C0815"/>
    <w:rsid w:val="001C0B68"/>
    <w:rsid w:val="001C20A3"/>
    <w:rsid w:val="001C2DE8"/>
    <w:rsid w:val="001C2DFB"/>
    <w:rsid w:val="001C34F5"/>
    <w:rsid w:val="001C3C0F"/>
    <w:rsid w:val="001C3E30"/>
    <w:rsid w:val="001C5C6C"/>
    <w:rsid w:val="001C66F0"/>
    <w:rsid w:val="001C74A2"/>
    <w:rsid w:val="001C79E7"/>
    <w:rsid w:val="001C7FC8"/>
    <w:rsid w:val="001D04B3"/>
    <w:rsid w:val="001D15CC"/>
    <w:rsid w:val="001D263E"/>
    <w:rsid w:val="001D2DFF"/>
    <w:rsid w:val="001D321E"/>
    <w:rsid w:val="001D3932"/>
    <w:rsid w:val="001D3F49"/>
    <w:rsid w:val="001D41E3"/>
    <w:rsid w:val="001D45F4"/>
    <w:rsid w:val="001D47FF"/>
    <w:rsid w:val="001D7B32"/>
    <w:rsid w:val="001D7BC6"/>
    <w:rsid w:val="001E1180"/>
    <w:rsid w:val="001E1B07"/>
    <w:rsid w:val="001E1E91"/>
    <w:rsid w:val="001E1F4D"/>
    <w:rsid w:val="001E2818"/>
    <w:rsid w:val="001E3FDC"/>
    <w:rsid w:val="001E4589"/>
    <w:rsid w:val="001E7010"/>
    <w:rsid w:val="001F0755"/>
    <w:rsid w:val="001F0AEB"/>
    <w:rsid w:val="001F1573"/>
    <w:rsid w:val="001F1F12"/>
    <w:rsid w:val="001F4171"/>
    <w:rsid w:val="001F48B4"/>
    <w:rsid w:val="001F5205"/>
    <w:rsid w:val="001F5356"/>
    <w:rsid w:val="001F69C7"/>
    <w:rsid w:val="00200B21"/>
    <w:rsid w:val="00201567"/>
    <w:rsid w:val="002018C0"/>
    <w:rsid w:val="0020256B"/>
    <w:rsid w:val="00202C3F"/>
    <w:rsid w:val="00203ED7"/>
    <w:rsid w:val="00204C7B"/>
    <w:rsid w:val="002077FD"/>
    <w:rsid w:val="002107DD"/>
    <w:rsid w:val="00210806"/>
    <w:rsid w:val="002113A4"/>
    <w:rsid w:val="00212FBD"/>
    <w:rsid w:val="0021435D"/>
    <w:rsid w:val="0021487D"/>
    <w:rsid w:val="002149B4"/>
    <w:rsid w:val="002202D9"/>
    <w:rsid w:val="0022063D"/>
    <w:rsid w:val="002211C4"/>
    <w:rsid w:val="0022136B"/>
    <w:rsid w:val="0022188F"/>
    <w:rsid w:val="00222C5F"/>
    <w:rsid w:val="00223CE4"/>
    <w:rsid w:val="002249D6"/>
    <w:rsid w:val="00225772"/>
    <w:rsid w:val="0022666F"/>
    <w:rsid w:val="002268E9"/>
    <w:rsid w:val="002271B5"/>
    <w:rsid w:val="00231290"/>
    <w:rsid w:val="002331EE"/>
    <w:rsid w:val="00234016"/>
    <w:rsid w:val="002347E7"/>
    <w:rsid w:val="0023488B"/>
    <w:rsid w:val="00235173"/>
    <w:rsid w:val="00235497"/>
    <w:rsid w:val="002357DC"/>
    <w:rsid w:val="0023726D"/>
    <w:rsid w:val="00240201"/>
    <w:rsid w:val="0024071F"/>
    <w:rsid w:val="002407E9"/>
    <w:rsid w:val="0024162E"/>
    <w:rsid w:val="00241CE2"/>
    <w:rsid w:val="0024212F"/>
    <w:rsid w:val="00242AF5"/>
    <w:rsid w:val="00242B11"/>
    <w:rsid w:val="00242C83"/>
    <w:rsid w:val="00243465"/>
    <w:rsid w:val="0024381F"/>
    <w:rsid w:val="0024398F"/>
    <w:rsid w:val="002446CF"/>
    <w:rsid w:val="002454F1"/>
    <w:rsid w:val="002457D7"/>
    <w:rsid w:val="0024750F"/>
    <w:rsid w:val="002477B5"/>
    <w:rsid w:val="00251010"/>
    <w:rsid w:val="00251BC2"/>
    <w:rsid w:val="00251BD6"/>
    <w:rsid w:val="0025226B"/>
    <w:rsid w:val="002523DE"/>
    <w:rsid w:val="00253477"/>
    <w:rsid w:val="0025455D"/>
    <w:rsid w:val="0025476D"/>
    <w:rsid w:val="002548EB"/>
    <w:rsid w:val="002550F0"/>
    <w:rsid w:val="00255977"/>
    <w:rsid w:val="00256AC4"/>
    <w:rsid w:val="00257A89"/>
    <w:rsid w:val="00260688"/>
    <w:rsid w:val="00261CAD"/>
    <w:rsid w:val="00263359"/>
    <w:rsid w:val="00263A3F"/>
    <w:rsid w:val="00263BD2"/>
    <w:rsid w:val="00264377"/>
    <w:rsid w:val="00265BAB"/>
    <w:rsid w:val="00271539"/>
    <w:rsid w:val="002715B7"/>
    <w:rsid w:val="002718F9"/>
    <w:rsid w:val="00271C15"/>
    <w:rsid w:val="002743ED"/>
    <w:rsid w:val="00274A0C"/>
    <w:rsid w:val="00275F5B"/>
    <w:rsid w:val="00277325"/>
    <w:rsid w:val="00280146"/>
    <w:rsid w:val="00280FC6"/>
    <w:rsid w:val="0028147B"/>
    <w:rsid w:val="002822D3"/>
    <w:rsid w:val="00282D6C"/>
    <w:rsid w:val="0028419C"/>
    <w:rsid w:val="00285871"/>
    <w:rsid w:val="002858C1"/>
    <w:rsid w:val="0028646D"/>
    <w:rsid w:val="002864AF"/>
    <w:rsid w:val="002878EC"/>
    <w:rsid w:val="00287C6F"/>
    <w:rsid w:val="00287F81"/>
    <w:rsid w:val="00290284"/>
    <w:rsid w:val="002919A9"/>
    <w:rsid w:val="00294ADB"/>
    <w:rsid w:val="002956D0"/>
    <w:rsid w:val="00297117"/>
    <w:rsid w:val="00297259"/>
    <w:rsid w:val="002A043A"/>
    <w:rsid w:val="002A064C"/>
    <w:rsid w:val="002A0AC0"/>
    <w:rsid w:val="002A0FE0"/>
    <w:rsid w:val="002A2590"/>
    <w:rsid w:val="002A2763"/>
    <w:rsid w:val="002A2E6F"/>
    <w:rsid w:val="002A343F"/>
    <w:rsid w:val="002A5C1B"/>
    <w:rsid w:val="002A6AF1"/>
    <w:rsid w:val="002A6B65"/>
    <w:rsid w:val="002B026F"/>
    <w:rsid w:val="002B0E65"/>
    <w:rsid w:val="002B2699"/>
    <w:rsid w:val="002B407B"/>
    <w:rsid w:val="002B4CB8"/>
    <w:rsid w:val="002B4E78"/>
    <w:rsid w:val="002B66F4"/>
    <w:rsid w:val="002B6FC6"/>
    <w:rsid w:val="002B76C9"/>
    <w:rsid w:val="002B775F"/>
    <w:rsid w:val="002C0B09"/>
    <w:rsid w:val="002C0D5B"/>
    <w:rsid w:val="002C1D5A"/>
    <w:rsid w:val="002C4797"/>
    <w:rsid w:val="002C54C7"/>
    <w:rsid w:val="002C6B5A"/>
    <w:rsid w:val="002C701D"/>
    <w:rsid w:val="002D2728"/>
    <w:rsid w:val="002D2783"/>
    <w:rsid w:val="002D378A"/>
    <w:rsid w:val="002D3A1A"/>
    <w:rsid w:val="002D3E44"/>
    <w:rsid w:val="002D589B"/>
    <w:rsid w:val="002D7942"/>
    <w:rsid w:val="002E0225"/>
    <w:rsid w:val="002E041A"/>
    <w:rsid w:val="002E06A2"/>
    <w:rsid w:val="002E0C70"/>
    <w:rsid w:val="002E0EC8"/>
    <w:rsid w:val="002E483C"/>
    <w:rsid w:val="002E5181"/>
    <w:rsid w:val="002E553B"/>
    <w:rsid w:val="002E5C68"/>
    <w:rsid w:val="002E6AFB"/>
    <w:rsid w:val="002F0B12"/>
    <w:rsid w:val="002F2478"/>
    <w:rsid w:val="002F2C37"/>
    <w:rsid w:val="002F58A7"/>
    <w:rsid w:val="002F72B7"/>
    <w:rsid w:val="002F7816"/>
    <w:rsid w:val="00300A94"/>
    <w:rsid w:val="00300DE9"/>
    <w:rsid w:val="00302141"/>
    <w:rsid w:val="003023A5"/>
    <w:rsid w:val="00302BE2"/>
    <w:rsid w:val="00302CCD"/>
    <w:rsid w:val="00302DC4"/>
    <w:rsid w:val="00302F4E"/>
    <w:rsid w:val="00304052"/>
    <w:rsid w:val="00304344"/>
    <w:rsid w:val="00304C29"/>
    <w:rsid w:val="00305BEB"/>
    <w:rsid w:val="00310600"/>
    <w:rsid w:val="003106E8"/>
    <w:rsid w:val="00313BC5"/>
    <w:rsid w:val="0031441B"/>
    <w:rsid w:val="00314522"/>
    <w:rsid w:val="00314946"/>
    <w:rsid w:val="00314BBB"/>
    <w:rsid w:val="00315C46"/>
    <w:rsid w:val="003163F3"/>
    <w:rsid w:val="00321E95"/>
    <w:rsid w:val="00322397"/>
    <w:rsid w:val="00323D53"/>
    <w:rsid w:val="003242CB"/>
    <w:rsid w:val="00325E98"/>
    <w:rsid w:val="00325F21"/>
    <w:rsid w:val="0032605A"/>
    <w:rsid w:val="00326FBA"/>
    <w:rsid w:val="003271A9"/>
    <w:rsid w:val="00330A94"/>
    <w:rsid w:val="00331135"/>
    <w:rsid w:val="0033133F"/>
    <w:rsid w:val="003315E6"/>
    <w:rsid w:val="003337CF"/>
    <w:rsid w:val="00333CEE"/>
    <w:rsid w:val="00334779"/>
    <w:rsid w:val="00334D57"/>
    <w:rsid w:val="00335EBD"/>
    <w:rsid w:val="00336DE4"/>
    <w:rsid w:val="00336E45"/>
    <w:rsid w:val="003432AB"/>
    <w:rsid w:val="00343A23"/>
    <w:rsid w:val="00344584"/>
    <w:rsid w:val="003449E4"/>
    <w:rsid w:val="00344BA7"/>
    <w:rsid w:val="00345C06"/>
    <w:rsid w:val="003513EE"/>
    <w:rsid w:val="003526D5"/>
    <w:rsid w:val="00353175"/>
    <w:rsid w:val="00353E4F"/>
    <w:rsid w:val="003541F3"/>
    <w:rsid w:val="00355334"/>
    <w:rsid w:val="0035637C"/>
    <w:rsid w:val="003612C0"/>
    <w:rsid w:val="00362C23"/>
    <w:rsid w:val="00362CB0"/>
    <w:rsid w:val="00363DE7"/>
    <w:rsid w:val="00363DF7"/>
    <w:rsid w:val="003640A3"/>
    <w:rsid w:val="00365003"/>
    <w:rsid w:val="003659C1"/>
    <w:rsid w:val="00365F34"/>
    <w:rsid w:val="0036622A"/>
    <w:rsid w:val="00371C7B"/>
    <w:rsid w:val="00372B77"/>
    <w:rsid w:val="00372E0C"/>
    <w:rsid w:val="00373DC6"/>
    <w:rsid w:val="00375A22"/>
    <w:rsid w:val="003816E2"/>
    <w:rsid w:val="003823BD"/>
    <w:rsid w:val="00382D14"/>
    <w:rsid w:val="00382D3F"/>
    <w:rsid w:val="00383481"/>
    <w:rsid w:val="00384A2D"/>
    <w:rsid w:val="00385945"/>
    <w:rsid w:val="003859B7"/>
    <w:rsid w:val="00385D9A"/>
    <w:rsid w:val="003870D5"/>
    <w:rsid w:val="00387536"/>
    <w:rsid w:val="003911C2"/>
    <w:rsid w:val="00391442"/>
    <w:rsid w:val="003922BD"/>
    <w:rsid w:val="003931D6"/>
    <w:rsid w:val="0039341E"/>
    <w:rsid w:val="00393456"/>
    <w:rsid w:val="00393828"/>
    <w:rsid w:val="00393CF7"/>
    <w:rsid w:val="00394AAB"/>
    <w:rsid w:val="00394CBD"/>
    <w:rsid w:val="00395F54"/>
    <w:rsid w:val="0039678E"/>
    <w:rsid w:val="00397A7B"/>
    <w:rsid w:val="003A01F4"/>
    <w:rsid w:val="003A08FE"/>
    <w:rsid w:val="003A16AB"/>
    <w:rsid w:val="003A1961"/>
    <w:rsid w:val="003A288B"/>
    <w:rsid w:val="003A2CC4"/>
    <w:rsid w:val="003A50A3"/>
    <w:rsid w:val="003A5B48"/>
    <w:rsid w:val="003A5D48"/>
    <w:rsid w:val="003A69FF"/>
    <w:rsid w:val="003B063F"/>
    <w:rsid w:val="003B0824"/>
    <w:rsid w:val="003B23E3"/>
    <w:rsid w:val="003B4080"/>
    <w:rsid w:val="003B4F0E"/>
    <w:rsid w:val="003B5605"/>
    <w:rsid w:val="003B5BCF"/>
    <w:rsid w:val="003B66AF"/>
    <w:rsid w:val="003B6B3C"/>
    <w:rsid w:val="003B77FF"/>
    <w:rsid w:val="003C2446"/>
    <w:rsid w:val="003C27B2"/>
    <w:rsid w:val="003C2BCB"/>
    <w:rsid w:val="003C2F5A"/>
    <w:rsid w:val="003C4385"/>
    <w:rsid w:val="003C5C43"/>
    <w:rsid w:val="003C6875"/>
    <w:rsid w:val="003C7044"/>
    <w:rsid w:val="003C72E5"/>
    <w:rsid w:val="003C73D6"/>
    <w:rsid w:val="003D1E57"/>
    <w:rsid w:val="003D1EBB"/>
    <w:rsid w:val="003D2405"/>
    <w:rsid w:val="003D240A"/>
    <w:rsid w:val="003D36A3"/>
    <w:rsid w:val="003D53FF"/>
    <w:rsid w:val="003D5C32"/>
    <w:rsid w:val="003D6D0E"/>
    <w:rsid w:val="003D7A3B"/>
    <w:rsid w:val="003E2580"/>
    <w:rsid w:val="003E5878"/>
    <w:rsid w:val="003E5991"/>
    <w:rsid w:val="003E72EF"/>
    <w:rsid w:val="003E7408"/>
    <w:rsid w:val="003F016D"/>
    <w:rsid w:val="003F0A1F"/>
    <w:rsid w:val="003F0BBD"/>
    <w:rsid w:val="003F2B0E"/>
    <w:rsid w:val="003F326E"/>
    <w:rsid w:val="003F4810"/>
    <w:rsid w:val="003F4DB1"/>
    <w:rsid w:val="003F60D2"/>
    <w:rsid w:val="003F7E55"/>
    <w:rsid w:val="004002AC"/>
    <w:rsid w:val="00400BE8"/>
    <w:rsid w:val="00401C00"/>
    <w:rsid w:val="00401E44"/>
    <w:rsid w:val="004028DD"/>
    <w:rsid w:val="00403D87"/>
    <w:rsid w:val="00403F3B"/>
    <w:rsid w:val="00404904"/>
    <w:rsid w:val="00405CD8"/>
    <w:rsid w:val="004069F2"/>
    <w:rsid w:val="00406FE9"/>
    <w:rsid w:val="004075B0"/>
    <w:rsid w:val="00407E00"/>
    <w:rsid w:val="004108B1"/>
    <w:rsid w:val="004108D2"/>
    <w:rsid w:val="00410E8D"/>
    <w:rsid w:val="0041210C"/>
    <w:rsid w:val="00412EB8"/>
    <w:rsid w:val="00413316"/>
    <w:rsid w:val="00414235"/>
    <w:rsid w:val="00414A44"/>
    <w:rsid w:val="00414EF8"/>
    <w:rsid w:val="004158BA"/>
    <w:rsid w:val="00417C6D"/>
    <w:rsid w:val="00420279"/>
    <w:rsid w:val="00420355"/>
    <w:rsid w:val="004203F7"/>
    <w:rsid w:val="00420810"/>
    <w:rsid w:val="00420E46"/>
    <w:rsid w:val="00421C2A"/>
    <w:rsid w:val="004227A7"/>
    <w:rsid w:val="00423C3A"/>
    <w:rsid w:val="00423F4A"/>
    <w:rsid w:val="0042436B"/>
    <w:rsid w:val="00425C84"/>
    <w:rsid w:val="00426F82"/>
    <w:rsid w:val="00427089"/>
    <w:rsid w:val="004303D1"/>
    <w:rsid w:val="00432B5B"/>
    <w:rsid w:val="00434AC7"/>
    <w:rsid w:val="00435678"/>
    <w:rsid w:val="00440415"/>
    <w:rsid w:val="004407EC"/>
    <w:rsid w:val="00441195"/>
    <w:rsid w:val="00441A82"/>
    <w:rsid w:val="00441B4F"/>
    <w:rsid w:val="00443903"/>
    <w:rsid w:val="00443A07"/>
    <w:rsid w:val="00443BA8"/>
    <w:rsid w:val="0044446A"/>
    <w:rsid w:val="00445059"/>
    <w:rsid w:val="00447CD1"/>
    <w:rsid w:val="00451406"/>
    <w:rsid w:val="0045193E"/>
    <w:rsid w:val="004536D6"/>
    <w:rsid w:val="0045505A"/>
    <w:rsid w:val="0045584A"/>
    <w:rsid w:val="0045656B"/>
    <w:rsid w:val="004577F8"/>
    <w:rsid w:val="00457AC2"/>
    <w:rsid w:val="00457D40"/>
    <w:rsid w:val="00457DFD"/>
    <w:rsid w:val="004618B7"/>
    <w:rsid w:val="004620E4"/>
    <w:rsid w:val="00463B00"/>
    <w:rsid w:val="0046756F"/>
    <w:rsid w:val="0046796E"/>
    <w:rsid w:val="00467B44"/>
    <w:rsid w:val="00472494"/>
    <w:rsid w:val="0047284D"/>
    <w:rsid w:val="00472A06"/>
    <w:rsid w:val="00472BD4"/>
    <w:rsid w:val="00472FC5"/>
    <w:rsid w:val="00473275"/>
    <w:rsid w:val="00475119"/>
    <w:rsid w:val="004755FA"/>
    <w:rsid w:val="004756CA"/>
    <w:rsid w:val="00475DC1"/>
    <w:rsid w:val="00476483"/>
    <w:rsid w:val="00477478"/>
    <w:rsid w:val="00477BD3"/>
    <w:rsid w:val="004826F4"/>
    <w:rsid w:val="00483E52"/>
    <w:rsid w:val="00484172"/>
    <w:rsid w:val="004843D3"/>
    <w:rsid w:val="00484918"/>
    <w:rsid w:val="00485362"/>
    <w:rsid w:val="0048601E"/>
    <w:rsid w:val="004933A6"/>
    <w:rsid w:val="00493474"/>
    <w:rsid w:val="004946D9"/>
    <w:rsid w:val="004974B5"/>
    <w:rsid w:val="00497641"/>
    <w:rsid w:val="004A14BD"/>
    <w:rsid w:val="004A2750"/>
    <w:rsid w:val="004A2FA7"/>
    <w:rsid w:val="004A3A2E"/>
    <w:rsid w:val="004A5F79"/>
    <w:rsid w:val="004A75A8"/>
    <w:rsid w:val="004A7A53"/>
    <w:rsid w:val="004A7AA2"/>
    <w:rsid w:val="004B000E"/>
    <w:rsid w:val="004B3368"/>
    <w:rsid w:val="004B39E6"/>
    <w:rsid w:val="004B437D"/>
    <w:rsid w:val="004B4462"/>
    <w:rsid w:val="004B7333"/>
    <w:rsid w:val="004C01B0"/>
    <w:rsid w:val="004C0681"/>
    <w:rsid w:val="004C0DBD"/>
    <w:rsid w:val="004C0ECF"/>
    <w:rsid w:val="004C1D61"/>
    <w:rsid w:val="004C1F4F"/>
    <w:rsid w:val="004C3ED4"/>
    <w:rsid w:val="004C40E2"/>
    <w:rsid w:val="004C5826"/>
    <w:rsid w:val="004C67D3"/>
    <w:rsid w:val="004C7607"/>
    <w:rsid w:val="004C7FAA"/>
    <w:rsid w:val="004D25D2"/>
    <w:rsid w:val="004D3785"/>
    <w:rsid w:val="004D4114"/>
    <w:rsid w:val="004D4EEE"/>
    <w:rsid w:val="004D511B"/>
    <w:rsid w:val="004D54B0"/>
    <w:rsid w:val="004D6DD3"/>
    <w:rsid w:val="004D76D4"/>
    <w:rsid w:val="004E0C36"/>
    <w:rsid w:val="004E1DC8"/>
    <w:rsid w:val="004E249E"/>
    <w:rsid w:val="004E2EC5"/>
    <w:rsid w:val="004E2FC8"/>
    <w:rsid w:val="004E511B"/>
    <w:rsid w:val="004E590E"/>
    <w:rsid w:val="004E5910"/>
    <w:rsid w:val="004E5C46"/>
    <w:rsid w:val="004E7408"/>
    <w:rsid w:val="004E7920"/>
    <w:rsid w:val="004E7C61"/>
    <w:rsid w:val="004F0832"/>
    <w:rsid w:val="004F0D6A"/>
    <w:rsid w:val="004F20E4"/>
    <w:rsid w:val="004F2B75"/>
    <w:rsid w:val="004F46B2"/>
    <w:rsid w:val="004F4F81"/>
    <w:rsid w:val="004F53F8"/>
    <w:rsid w:val="004F5749"/>
    <w:rsid w:val="004F6295"/>
    <w:rsid w:val="004F7883"/>
    <w:rsid w:val="005001A4"/>
    <w:rsid w:val="00501E38"/>
    <w:rsid w:val="0050210C"/>
    <w:rsid w:val="005025C8"/>
    <w:rsid w:val="00503072"/>
    <w:rsid w:val="005034C2"/>
    <w:rsid w:val="00503BD2"/>
    <w:rsid w:val="0050400F"/>
    <w:rsid w:val="005056A6"/>
    <w:rsid w:val="00505A94"/>
    <w:rsid w:val="00505C55"/>
    <w:rsid w:val="0050608E"/>
    <w:rsid w:val="00507065"/>
    <w:rsid w:val="0050750E"/>
    <w:rsid w:val="005077AE"/>
    <w:rsid w:val="00507B3D"/>
    <w:rsid w:val="00507D53"/>
    <w:rsid w:val="005113D5"/>
    <w:rsid w:val="00511462"/>
    <w:rsid w:val="00511697"/>
    <w:rsid w:val="00511972"/>
    <w:rsid w:val="00511CDA"/>
    <w:rsid w:val="005129CC"/>
    <w:rsid w:val="00512F2D"/>
    <w:rsid w:val="0051492C"/>
    <w:rsid w:val="0051536F"/>
    <w:rsid w:val="00516582"/>
    <w:rsid w:val="005173E5"/>
    <w:rsid w:val="0052153C"/>
    <w:rsid w:val="00522652"/>
    <w:rsid w:val="0052572B"/>
    <w:rsid w:val="00525E8D"/>
    <w:rsid w:val="00526371"/>
    <w:rsid w:val="00526D93"/>
    <w:rsid w:val="00531289"/>
    <w:rsid w:val="00531EB8"/>
    <w:rsid w:val="005322EA"/>
    <w:rsid w:val="005339FE"/>
    <w:rsid w:val="005343F7"/>
    <w:rsid w:val="00534913"/>
    <w:rsid w:val="00535D27"/>
    <w:rsid w:val="00536506"/>
    <w:rsid w:val="00536EA2"/>
    <w:rsid w:val="00537065"/>
    <w:rsid w:val="0053741D"/>
    <w:rsid w:val="00537AA1"/>
    <w:rsid w:val="00537ECD"/>
    <w:rsid w:val="005400DE"/>
    <w:rsid w:val="0054102D"/>
    <w:rsid w:val="00541731"/>
    <w:rsid w:val="00542A6A"/>
    <w:rsid w:val="00543690"/>
    <w:rsid w:val="0054445B"/>
    <w:rsid w:val="005455A7"/>
    <w:rsid w:val="0054616A"/>
    <w:rsid w:val="00546984"/>
    <w:rsid w:val="00546F04"/>
    <w:rsid w:val="00550149"/>
    <w:rsid w:val="00550B2D"/>
    <w:rsid w:val="00551172"/>
    <w:rsid w:val="00551E7B"/>
    <w:rsid w:val="00552280"/>
    <w:rsid w:val="00553333"/>
    <w:rsid w:val="00553C46"/>
    <w:rsid w:val="0055437E"/>
    <w:rsid w:val="0055442C"/>
    <w:rsid w:val="00554D4D"/>
    <w:rsid w:val="00554E41"/>
    <w:rsid w:val="00560512"/>
    <w:rsid w:val="00560BAE"/>
    <w:rsid w:val="005631F5"/>
    <w:rsid w:val="005638D1"/>
    <w:rsid w:val="00567E73"/>
    <w:rsid w:val="0057022E"/>
    <w:rsid w:val="0057033B"/>
    <w:rsid w:val="0057194B"/>
    <w:rsid w:val="00572357"/>
    <w:rsid w:val="00572651"/>
    <w:rsid w:val="00573232"/>
    <w:rsid w:val="005735E3"/>
    <w:rsid w:val="005748EB"/>
    <w:rsid w:val="00575CDE"/>
    <w:rsid w:val="005760D8"/>
    <w:rsid w:val="005801F4"/>
    <w:rsid w:val="005804CD"/>
    <w:rsid w:val="005808B0"/>
    <w:rsid w:val="005813CD"/>
    <w:rsid w:val="00581B45"/>
    <w:rsid w:val="00582255"/>
    <w:rsid w:val="00582601"/>
    <w:rsid w:val="0058263B"/>
    <w:rsid w:val="00583922"/>
    <w:rsid w:val="00585969"/>
    <w:rsid w:val="005864E7"/>
    <w:rsid w:val="00587A89"/>
    <w:rsid w:val="00590A6D"/>
    <w:rsid w:val="0059140D"/>
    <w:rsid w:val="00592233"/>
    <w:rsid w:val="00594ACE"/>
    <w:rsid w:val="00594D5D"/>
    <w:rsid w:val="00597E5A"/>
    <w:rsid w:val="005A20F8"/>
    <w:rsid w:val="005A3404"/>
    <w:rsid w:val="005A38B2"/>
    <w:rsid w:val="005A47D6"/>
    <w:rsid w:val="005A648B"/>
    <w:rsid w:val="005A7053"/>
    <w:rsid w:val="005A743F"/>
    <w:rsid w:val="005B03FB"/>
    <w:rsid w:val="005B1948"/>
    <w:rsid w:val="005B26CC"/>
    <w:rsid w:val="005B2D02"/>
    <w:rsid w:val="005B4510"/>
    <w:rsid w:val="005B6F39"/>
    <w:rsid w:val="005B747E"/>
    <w:rsid w:val="005C04AD"/>
    <w:rsid w:val="005C27AC"/>
    <w:rsid w:val="005C3D3F"/>
    <w:rsid w:val="005C4B40"/>
    <w:rsid w:val="005C7E4C"/>
    <w:rsid w:val="005D0471"/>
    <w:rsid w:val="005D12BA"/>
    <w:rsid w:val="005D218F"/>
    <w:rsid w:val="005D3262"/>
    <w:rsid w:val="005D5F74"/>
    <w:rsid w:val="005E0C7D"/>
    <w:rsid w:val="005E3965"/>
    <w:rsid w:val="005E49A0"/>
    <w:rsid w:val="005E50B1"/>
    <w:rsid w:val="005E7A50"/>
    <w:rsid w:val="005E7CE3"/>
    <w:rsid w:val="005F007D"/>
    <w:rsid w:val="005F0BEE"/>
    <w:rsid w:val="005F0F86"/>
    <w:rsid w:val="005F26D3"/>
    <w:rsid w:val="005F38E2"/>
    <w:rsid w:val="005F390A"/>
    <w:rsid w:val="005F58C4"/>
    <w:rsid w:val="005F5A51"/>
    <w:rsid w:val="005F6BB7"/>
    <w:rsid w:val="005F72D1"/>
    <w:rsid w:val="00601311"/>
    <w:rsid w:val="00602287"/>
    <w:rsid w:val="006042C9"/>
    <w:rsid w:val="00604C97"/>
    <w:rsid w:val="006055C7"/>
    <w:rsid w:val="00606CAF"/>
    <w:rsid w:val="00606F95"/>
    <w:rsid w:val="00607C2C"/>
    <w:rsid w:val="006108CD"/>
    <w:rsid w:val="00611175"/>
    <w:rsid w:val="0061204A"/>
    <w:rsid w:val="00615189"/>
    <w:rsid w:val="0061564F"/>
    <w:rsid w:val="006159E5"/>
    <w:rsid w:val="00616DD2"/>
    <w:rsid w:val="006178B0"/>
    <w:rsid w:val="00617ACD"/>
    <w:rsid w:val="00623A7F"/>
    <w:rsid w:val="00623E6D"/>
    <w:rsid w:val="00625E09"/>
    <w:rsid w:val="00630DDA"/>
    <w:rsid w:val="00631EAB"/>
    <w:rsid w:val="00632959"/>
    <w:rsid w:val="006332E6"/>
    <w:rsid w:val="00633B51"/>
    <w:rsid w:val="00634080"/>
    <w:rsid w:val="00634B90"/>
    <w:rsid w:val="00634D50"/>
    <w:rsid w:val="006356C2"/>
    <w:rsid w:val="00636757"/>
    <w:rsid w:val="00637DC3"/>
    <w:rsid w:val="006405C8"/>
    <w:rsid w:val="00640D0A"/>
    <w:rsid w:val="0064140E"/>
    <w:rsid w:val="0064189A"/>
    <w:rsid w:val="00642BE5"/>
    <w:rsid w:val="00642D4E"/>
    <w:rsid w:val="00643488"/>
    <w:rsid w:val="006442C1"/>
    <w:rsid w:val="0064466F"/>
    <w:rsid w:val="00644B29"/>
    <w:rsid w:val="00644D19"/>
    <w:rsid w:val="00644D6E"/>
    <w:rsid w:val="006451EE"/>
    <w:rsid w:val="0064574E"/>
    <w:rsid w:val="00645AF8"/>
    <w:rsid w:val="006466A4"/>
    <w:rsid w:val="006469A3"/>
    <w:rsid w:val="00646E94"/>
    <w:rsid w:val="00647AFA"/>
    <w:rsid w:val="0065187F"/>
    <w:rsid w:val="00651A71"/>
    <w:rsid w:val="00651E01"/>
    <w:rsid w:val="0065304C"/>
    <w:rsid w:val="0065399E"/>
    <w:rsid w:val="00653CBD"/>
    <w:rsid w:val="00654109"/>
    <w:rsid w:val="00655350"/>
    <w:rsid w:val="0065540E"/>
    <w:rsid w:val="006557D5"/>
    <w:rsid w:val="00655E95"/>
    <w:rsid w:val="00655FD5"/>
    <w:rsid w:val="006561F2"/>
    <w:rsid w:val="00657C2C"/>
    <w:rsid w:val="006613FE"/>
    <w:rsid w:val="006614AF"/>
    <w:rsid w:val="00662E52"/>
    <w:rsid w:val="00662EF0"/>
    <w:rsid w:val="00663DEA"/>
    <w:rsid w:val="0066409B"/>
    <w:rsid w:val="00664460"/>
    <w:rsid w:val="00664B7B"/>
    <w:rsid w:val="00664E6B"/>
    <w:rsid w:val="0066530F"/>
    <w:rsid w:val="00665D79"/>
    <w:rsid w:val="006667CB"/>
    <w:rsid w:val="00666B13"/>
    <w:rsid w:val="00670782"/>
    <w:rsid w:val="006724A5"/>
    <w:rsid w:val="00672657"/>
    <w:rsid w:val="00672867"/>
    <w:rsid w:val="006729DC"/>
    <w:rsid w:val="00673083"/>
    <w:rsid w:val="00674F0D"/>
    <w:rsid w:val="00676077"/>
    <w:rsid w:val="0067672C"/>
    <w:rsid w:val="00676A40"/>
    <w:rsid w:val="00680E6D"/>
    <w:rsid w:val="0068268E"/>
    <w:rsid w:val="00682F22"/>
    <w:rsid w:val="006831E8"/>
    <w:rsid w:val="006843C5"/>
    <w:rsid w:val="006854F0"/>
    <w:rsid w:val="00685ADE"/>
    <w:rsid w:val="00686E3A"/>
    <w:rsid w:val="006875DC"/>
    <w:rsid w:val="00691691"/>
    <w:rsid w:val="006920B1"/>
    <w:rsid w:val="00692575"/>
    <w:rsid w:val="00692806"/>
    <w:rsid w:val="006941DC"/>
    <w:rsid w:val="006950A2"/>
    <w:rsid w:val="0069542D"/>
    <w:rsid w:val="00696AC2"/>
    <w:rsid w:val="00697842"/>
    <w:rsid w:val="006A0FA8"/>
    <w:rsid w:val="006A3085"/>
    <w:rsid w:val="006A3A8C"/>
    <w:rsid w:val="006A5143"/>
    <w:rsid w:val="006A6B51"/>
    <w:rsid w:val="006B059F"/>
    <w:rsid w:val="006B05EF"/>
    <w:rsid w:val="006B16CF"/>
    <w:rsid w:val="006B1B97"/>
    <w:rsid w:val="006B28CE"/>
    <w:rsid w:val="006B2CEA"/>
    <w:rsid w:val="006B37D2"/>
    <w:rsid w:val="006B4058"/>
    <w:rsid w:val="006B43B7"/>
    <w:rsid w:val="006B4B80"/>
    <w:rsid w:val="006B62AB"/>
    <w:rsid w:val="006B7150"/>
    <w:rsid w:val="006C012E"/>
    <w:rsid w:val="006C092C"/>
    <w:rsid w:val="006C1729"/>
    <w:rsid w:val="006C348F"/>
    <w:rsid w:val="006C419E"/>
    <w:rsid w:val="006C4AF2"/>
    <w:rsid w:val="006C58FF"/>
    <w:rsid w:val="006C63CC"/>
    <w:rsid w:val="006C6A3D"/>
    <w:rsid w:val="006C7F7A"/>
    <w:rsid w:val="006D02D4"/>
    <w:rsid w:val="006D2450"/>
    <w:rsid w:val="006D343C"/>
    <w:rsid w:val="006D3768"/>
    <w:rsid w:val="006D3EA8"/>
    <w:rsid w:val="006D44B7"/>
    <w:rsid w:val="006D5598"/>
    <w:rsid w:val="006D57F9"/>
    <w:rsid w:val="006D587B"/>
    <w:rsid w:val="006D5B9A"/>
    <w:rsid w:val="006D5FC8"/>
    <w:rsid w:val="006D5FF4"/>
    <w:rsid w:val="006D6B21"/>
    <w:rsid w:val="006D7561"/>
    <w:rsid w:val="006E0957"/>
    <w:rsid w:val="006E09A5"/>
    <w:rsid w:val="006E13A2"/>
    <w:rsid w:val="006E1779"/>
    <w:rsid w:val="006E1EBF"/>
    <w:rsid w:val="006E2ABA"/>
    <w:rsid w:val="006E33B6"/>
    <w:rsid w:val="006E36F7"/>
    <w:rsid w:val="006E5432"/>
    <w:rsid w:val="006E6D86"/>
    <w:rsid w:val="006E74BF"/>
    <w:rsid w:val="006E76BB"/>
    <w:rsid w:val="006F0E58"/>
    <w:rsid w:val="006F145B"/>
    <w:rsid w:val="006F1B48"/>
    <w:rsid w:val="006F1D71"/>
    <w:rsid w:val="006F27F1"/>
    <w:rsid w:val="006F2D43"/>
    <w:rsid w:val="006F41BD"/>
    <w:rsid w:val="006F4AD0"/>
    <w:rsid w:val="006F5C64"/>
    <w:rsid w:val="006F71CB"/>
    <w:rsid w:val="007000D8"/>
    <w:rsid w:val="007021CF"/>
    <w:rsid w:val="00702375"/>
    <w:rsid w:val="00703560"/>
    <w:rsid w:val="00705201"/>
    <w:rsid w:val="007069E1"/>
    <w:rsid w:val="00706A6B"/>
    <w:rsid w:val="00706B56"/>
    <w:rsid w:val="00707149"/>
    <w:rsid w:val="00707303"/>
    <w:rsid w:val="0070744E"/>
    <w:rsid w:val="00707C20"/>
    <w:rsid w:val="00710187"/>
    <w:rsid w:val="007102DE"/>
    <w:rsid w:val="0071139F"/>
    <w:rsid w:val="0071149F"/>
    <w:rsid w:val="007119F4"/>
    <w:rsid w:val="007122BE"/>
    <w:rsid w:val="00712CC4"/>
    <w:rsid w:val="00713DFD"/>
    <w:rsid w:val="007140B4"/>
    <w:rsid w:val="00714386"/>
    <w:rsid w:val="0071585C"/>
    <w:rsid w:val="00715B3D"/>
    <w:rsid w:val="007167C5"/>
    <w:rsid w:val="00720E14"/>
    <w:rsid w:val="007212C1"/>
    <w:rsid w:val="007214EB"/>
    <w:rsid w:val="00721876"/>
    <w:rsid w:val="00721BE3"/>
    <w:rsid w:val="00722C4D"/>
    <w:rsid w:val="00723D01"/>
    <w:rsid w:val="00723F12"/>
    <w:rsid w:val="007240C7"/>
    <w:rsid w:val="007259DC"/>
    <w:rsid w:val="007265A3"/>
    <w:rsid w:val="00726A30"/>
    <w:rsid w:val="00727C51"/>
    <w:rsid w:val="00730348"/>
    <w:rsid w:val="0073056F"/>
    <w:rsid w:val="00731C13"/>
    <w:rsid w:val="0073226C"/>
    <w:rsid w:val="00733253"/>
    <w:rsid w:val="0073330E"/>
    <w:rsid w:val="00733DE5"/>
    <w:rsid w:val="007349BF"/>
    <w:rsid w:val="00734DF0"/>
    <w:rsid w:val="00735DF3"/>
    <w:rsid w:val="00736AEA"/>
    <w:rsid w:val="00736CE7"/>
    <w:rsid w:val="007372EC"/>
    <w:rsid w:val="00737FA2"/>
    <w:rsid w:val="00741459"/>
    <w:rsid w:val="00741FCF"/>
    <w:rsid w:val="0074333E"/>
    <w:rsid w:val="007445EE"/>
    <w:rsid w:val="00745607"/>
    <w:rsid w:val="00745ADE"/>
    <w:rsid w:val="00746E04"/>
    <w:rsid w:val="00751A61"/>
    <w:rsid w:val="007534D1"/>
    <w:rsid w:val="00753F40"/>
    <w:rsid w:val="0075431B"/>
    <w:rsid w:val="007553CE"/>
    <w:rsid w:val="00756112"/>
    <w:rsid w:val="00756155"/>
    <w:rsid w:val="00756B3C"/>
    <w:rsid w:val="00760643"/>
    <w:rsid w:val="00762572"/>
    <w:rsid w:val="00762EBE"/>
    <w:rsid w:val="0076416F"/>
    <w:rsid w:val="00764E0C"/>
    <w:rsid w:val="00766117"/>
    <w:rsid w:val="00766FCD"/>
    <w:rsid w:val="007672E6"/>
    <w:rsid w:val="00771384"/>
    <w:rsid w:val="007728FF"/>
    <w:rsid w:val="0077408B"/>
    <w:rsid w:val="0077431C"/>
    <w:rsid w:val="00774468"/>
    <w:rsid w:val="0077676F"/>
    <w:rsid w:val="00777349"/>
    <w:rsid w:val="00777EF5"/>
    <w:rsid w:val="007804CC"/>
    <w:rsid w:val="007808E4"/>
    <w:rsid w:val="00782851"/>
    <w:rsid w:val="00782C94"/>
    <w:rsid w:val="007830D3"/>
    <w:rsid w:val="00783E57"/>
    <w:rsid w:val="0078407B"/>
    <w:rsid w:val="00786597"/>
    <w:rsid w:val="0078729F"/>
    <w:rsid w:val="00787426"/>
    <w:rsid w:val="007879D7"/>
    <w:rsid w:val="00790107"/>
    <w:rsid w:val="007905C9"/>
    <w:rsid w:val="00790E1C"/>
    <w:rsid w:val="007917ED"/>
    <w:rsid w:val="00791849"/>
    <w:rsid w:val="0079489F"/>
    <w:rsid w:val="007950F0"/>
    <w:rsid w:val="00796C80"/>
    <w:rsid w:val="00797538"/>
    <w:rsid w:val="00797919"/>
    <w:rsid w:val="007A03B6"/>
    <w:rsid w:val="007A062C"/>
    <w:rsid w:val="007A0FA2"/>
    <w:rsid w:val="007A1D9D"/>
    <w:rsid w:val="007A236A"/>
    <w:rsid w:val="007A31F1"/>
    <w:rsid w:val="007A3768"/>
    <w:rsid w:val="007A4350"/>
    <w:rsid w:val="007A548F"/>
    <w:rsid w:val="007A55BE"/>
    <w:rsid w:val="007A5A4F"/>
    <w:rsid w:val="007A641C"/>
    <w:rsid w:val="007A6D85"/>
    <w:rsid w:val="007A6FBB"/>
    <w:rsid w:val="007A71AB"/>
    <w:rsid w:val="007A755E"/>
    <w:rsid w:val="007B2538"/>
    <w:rsid w:val="007B27BB"/>
    <w:rsid w:val="007B3A29"/>
    <w:rsid w:val="007B3E11"/>
    <w:rsid w:val="007B4579"/>
    <w:rsid w:val="007B5301"/>
    <w:rsid w:val="007B533A"/>
    <w:rsid w:val="007B5C47"/>
    <w:rsid w:val="007B5E49"/>
    <w:rsid w:val="007B6188"/>
    <w:rsid w:val="007B66CE"/>
    <w:rsid w:val="007B6723"/>
    <w:rsid w:val="007C2194"/>
    <w:rsid w:val="007C2319"/>
    <w:rsid w:val="007C2C88"/>
    <w:rsid w:val="007C3123"/>
    <w:rsid w:val="007C4304"/>
    <w:rsid w:val="007C5756"/>
    <w:rsid w:val="007C5CEC"/>
    <w:rsid w:val="007C66B6"/>
    <w:rsid w:val="007C6B1F"/>
    <w:rsid w:val="007C6C2A"/>
    <w:rsid w:val="007D0A0F"/>
    <w:rsid w:val="007D0B1D"/>
    <w:rsid w:val="007D2890"/>
    <w:rsid w:val="007D431E"/>
    <w:rsid w:val="007D51FC"/>
    <w:rsid w:val="007D540D"/>
    <w:rsid w:val="007D5B89"/>
    <w:rsid w:val="007D5BB8"/>
    <w:rsid w:val="007D64F5"/>
    <w:rsid w:val="007D6FFD"/>
    <w:rsid w:val="007E065D"/>
    <w:rsid w:val="007E1C83"/>
    <w:rsid w:val="007E22A6"/>
    <w:rsid w:val="007E2770"/>
    <w:rsid w:val="007E3A89"/>
    <w:rsid w:val="007E662F"/>
    <w:rsid w:val="007E685C"/>
    <w:rsid w:val="007E71F0"/>
    <w:rsid w:val="007E7822"/>
    <w:rsid w:val="007F0602"/>
    <w:rsid w:val="007F0E4E"/>
    <w:rsid w:val="007F11FF"/>
    <w:rsid w:val="007F2C87"/>
    <w:rsid w:val="007F3BC7"/>
    <w:rsid w:val="007F549F"/>
    <w:rsid w:val="007F65C4"/>
    <w:rsid w:val="007F69C1"/>
    <w:rsid w:val="007F6B31"/>
    <w:rsid w:val="007F6C94"/>
    <w:rsid w:val="008001B9"/>
    <w:rsid w:val="0080085D"/>
    <w:rsid w:val="00802DC8"/>
    <w:rsid w:val="00803432"/>
    <w:rsid w:val="008046E4"/>
    <w:rsid w:val="008052C4"/>
    <w:rsid w:val="00805F14"/>
    <w:rsid w:val="00806078"/>
    <w:rsid w:val="00806CD6"/>
    <w:rsid w:val="008073A6"/>
    <w:rsid w:val="008073A9"/>
    <w:rsid w:val="00810E96"/>
    <w:rsid w:val="0081321E"/>
    <w:rsid w:val="00814A6A"/>
    <w:rsid w:val="008151AD"/>
    <w:rsid w:val="00815705"/>
    <w:rsid w:val="00815B4C"/>
    <w:rsid w:val="00817219"/>
    <w:rsid w:val="00820078"/>
    <w:rsid w:val="008203E8"/>
    <w:rsid w:val="0082145F"/>
    <w:rsid w:val="00822705"/>
    <w:rsid w:val="0082362C"/>
    <w:rsid w:val="0082552C"/>
    <w:rsid w:val="00825B9E"/>
    <w:rsid w:val="00826230"/>
    <w:rsid w:val="00826F8E"/>
    <w:rsid w:val="0083010B"/>
    <w:rsid w:val="00830756"/>
    <w:rsid w:val="008321E8"/>
    <w:rsid w:val="00832997"/>
    <w:rsid w:val="00832E19"/>
    <w:rsid w:val="008335FA"/>
    <w:rsid w:val="0083435E"/>
    <w:rsid w:val="00835C20"/>
    <w:rsid w:val="00835CA3"/>
    <w:rsid w:val="008368DE"/>
    <w:rsid w:val="00836C97"/>
    <w:rsid w:val="00840B1C"/>
    <w:rsid w:val="00840B60"/>
    <w:rsid w:val="00841670"/>
    <w:rsid w:val="00841E57"/>
    <w:rsid w:val="00841E79"/>
    <w:rsid w:val="0084216C"/>
    <w:rsid w:val="0084321A"/>
    <w:rsid w:val="00843F32"/>
    <w:rsid w:val="00843F76"/>
    <w:rsid w:val="008448C2"/>
    <w:rsid w:val="00844E8D"/>
    <w:rsid w:val="00845E3E"/>
    <w:rsid w:val="0084654C"/>
    <w:rsid w:val="00846A31"/>
    <w:rsid w:val="00847660"/>
    <w:rsid w:val="00847817"/>
    <w:rsid w:val="00847E00"/>
    <w:rsid w:val="00850137"/>
    <w:rsid w:val="008503CE"/>
    <w:rsid w:val="0085088D"/>
    <w:rsid w:val="00852381"/>
    <w:rsid w:val="00854F08"/>
    <w:rsid w:val="00855024"/>
    <w:rsid w:val="008554E3"/>
    <w:rsid w:val="00855795"/>
    <w:rsid w:val="008566D1"/>
    <w:rsid w:val="0085705E"/>
    <w:rsid w:val="00857E39"/>
    <w:rsid w:val="008611B1"/>
    <w:rsid w:val="008618D1"/>
    <w:rsid w:val="00861C6E"/>
    <w:rsid w:val="008635CD"/>
    <w:rsid w:val="00863712"/>
    <w:rsid w:val="008649E1"/>
    <w:rsid w:val="00866141"/>
    <w:rsid w:val="00867022"/>
    <w:rsid w:val="00871D45"/>
    <w:rsid w:val="00871F96"/>
    <w:rsid w:val="00872BB8"/>
    <w:rsid w:val="00873056"/>
    <w:rsid w:val="00874904"/>
    <w:rsid w:val="0087571A"/>
    <w:rsid w:val="00875910"/>
    <w:rsid w:val="00877187"/>
    <w:rsid w:val="00877258"/>
    <w:rsid w:val="00877514"/>
    <w:rsid w:val="00877CA0"/>
    <w:rsid w:val="008806B3"/>
    <w:rsid w:val="00880FF2"/>
    <w:rsid w:val="008813C7"/>
    <w:rsid w:val="00881947"/>
    <w:rsid w:val="00882261"/>
    <w:rsid w:val="008823A6"/>
    <w:rsid w:val="00882607"/>
    <w:rsid w:val="00882707"/>
    <w:rsid w:val="00883749"/>
    <w:rsid w:val="00883787"/>
    <w:rsid w:val="00883A17"/>
    <w:rsid w:val="00883ADA"/>
    <w:rsid w:val="0088539C"/>
    <w:rsid w:val="00887446"/>
    <w:rsid w:val="00890D3A"/>
    <w:rsid w:val="00891079"/>
    <w:rsid w:val="00891577"/>
    <w:rsid w:val="00891C70"/>
    <w:rsid w:val="00891D75"/>
    <w:rsid w:val="008927D2"/>
    <w:rsid w:val="0089340E"/>
    <w:rsid w:val="00893A14"/>
    <w:rsid w:val="00894C72"/>
    <w:rsid w:val="00895280"/>
    <w:rsid w:val="008A058D"/>
    <w:rsid w:val="008A0A1D"/>
    <w:rsid w:val="008A0D33"/>
    <w:rsid w:val="008A0D8E"/>
    <w:rsid w:val="008A1403"/>
    <w:rsid w:val="008A218C"/>
    <w:rsid w:val="008A3812"/>
    <w:rsid w:val="008A47C8"/>
    <w:rsid w:val="008A5994"/>
    <w:rsid w:val="008A5999"/>
    <w:rsid w:val="008A5DB9"/>
    <w:rsid w:val="008A6546"/>
    <w:rsid w:val="008B005B"/>
    <w:rsid w:val="008B0EED"/>
    <w:rsid w:val="008B1767"/>
    <w:rsid w:val="008B1BD2"/>
    <w:rsid w:val="008B2290"/>
    <w:rsid w:val="008B4346"/>
    <w:rsid w:val="008B4A54"/>
    <w:rsid w:val="008B518D"/>
    <w:rsid w:val="008B5AAD"/>
    <w:rsid w:val="008B68BC"/>
    <w:rsid w:val="008B6E7D"/>
    <w:rsid w:val="008C0097"/>
    <w:rsid w:val="008C10A2"/>
    <w:rsid w:val="008C1DB1"/>
    <w:rsid w:val="008C2161"/>
    <w:rsid w:val="008C2746"/>
    <w:rsid w:val="008C33CC"/>
    <w:rsid w:val="008C4083"/>
    <w:rsid w:val="008C4686"/>
    <w:rsid w:val="008C4831"/>
    <w:rsid w:val="008C53B8"/>
    <w:rsid w:val="008C645C"/>
    <w:rsid w:val="008C6CD9"/>
    <w:rsid w:val="008C7999"/>
    <w:rsid w:val="008D071B"/>
    <w:rsid w:val="008D1B66"/>
    <w:rsid w:val="008D1C32"/>
    <w:rsid w:val="008D2085"/>
    <w:rsid w:val="008D2394"/>
    <w:rsid w:val="008D2D45"/>
    <w:rsid w:val="008D5D64"/>
    <w:rsid w:val="008E03C5"/>
    <w:rsid w:val="008E097E"/>
    <w:rsid w:val="008E0FB4"/>
    <w:rsid w:val="008E235E"/>
    <w:rsid w:val="008E4260"/>
    <w:rsid w:val="008E533E"/>
    <w:rsid w:val="008E59F9"/>
    <w:rsid w:val="008E661F"/>
    <w:rsid w:val="008E7DB1"/>
    <w:rsid w:val="008F0D45"/>
    <w:rsid w:val="008F10D9"/>
    <w:rsid w:val="008F1A1E"/>
    <w:rsid w:val="008F1B2E"/>
    <w:rsid w:val="008F331C"/>
    <w:rsid w:val="008F638A"/>
    <w:rsid w:val="008F7F6D"/>
    <w:rsid w:val="009001ED"/>
    <w:rsid w:val="00900639"/>
    <w:rsid w:val="00900FB8"/>
    <w:rsid w:val="0090254C"/>
    <w:rsid w:val="00902721"/>
    <w:rsid w:val="009028D4"/>
    <w:rsid w:val="0090426F"/>
    <w:rsid w:val="009045AC"/>
    <w:rsid w:val="00904EE1"/>
    <w:rsid w:val="00904FB3"/>
    <w:rsid w:val="00910063"/>
    <w:rsid w:val="00910492"/>
    <w:rsid w:val="0091203E"/>
    <w:rsid w:val="0091223D"/>
    <w:rsid w:val="009123E9"/>
    <w:rsid w:val="00913B9E"/>
    <w:rsid w:val="009148DC"/>
    <w:rsid w:val="00917046"/>
    <w:rsid w:val="0092034D"/>
    <w:rsid w:val="00920717"/>
    <w:rsid w:val="00920731"/>
    <w:rsid w:val="009210EA"/>
    <w:rsid w:val="00921338"/>
    <w:rsid w:val="00921991"/>
    <w:rsid w:val="009223E1"/>
    <w:rsid w:val="00922FDD"/>
    <w:rsid w:val="0092460B"/>
    <w:rsid w:val="0092503C"/>
    <w:rsid w:val="00927289"/>
    <w:rsid w:val="009300CF"/>
    <w:rsid w:val="00930785"/>
    <w:rsid w:val="00930DEE"/>
    <w:rsid w:val="00930E55"/>
    <w:rsid w:val="00931513"/>
    <w:rsid w:val="009318D6"/>
    <w:rsid w:val="00931C9B"/>
    <w:rsid w:val="00932625"/>
    <w:rsid w:val="009327D7"/>
    <w:rsid w:val="00932C4A"/>
    <w:rsid w:val="009347B9"/>
    <w:rsid w:val="009357AD"/>
    <w:rsid w:val="0093766C"/>
    <w:rsid w:val="00940140"/>
    <w:rsid w:val="00940A45"/>
    <w:rsid w:val="009419B0"/>
    <w:rsid w:val="00941A43"/>
    <w:rsid w:val="00942177"/>
    <w:rsid w:val="00943704"/>
    <w:rsid w:val="00943EA6"/>
    <w:rsid w:val="00943F43"/>
    <w:rsid w:val="00944BFD"/>
    <w:rsid w:val="0094551E"/>
    <w:rsid w:val="009465F2"/>
    <w:rsid w:val="00947B5E"/>
    <w:rsid w:val="00950912"/>
    <w:rsid w:val="009514F9"/>
    <w:rsid w:val="00951706"/>
    <w:rsid w:val="0095175F"/>
    <w:rsid w:val="00954BDB"/>
    <w:rsid w:val="00956456"/>
    <w:rsid w:val="009567DD"/>
    <w:rsid w:val="0095685F"/>
    <w:rsid w:val="009575A9"/>
    <w:rsid w:val="00960DD0"/>
    <w:rsid w:val="00961A7E"/>
    <w:rsid w:val="00962238"/>
    <w:rsid w:val="00962637"/>
    <w:rsid w:val="009648D2"/>
    <w:rsid w:val="009654EC"/>
    <w:rsid w:val="009663E8"/>
    <w:rsid w:val="009674C8"/>
    <w:rsid w:val="00967DA3"/>
    <w:rsid w:val="009709EA"/>
    <w:rsid w:val="00970A2A"/>
    <w:rsid w:val="00970AA6"/>
    <w:rsid w:val="00971855"/>
    <w:rsid w:val="009725D5"/>
    <w:rsid w:val="009736F6"/>
    <w:rsid w:val="00975BC1"/>
    <w:rsid w:val="00975F3B"/>
    <w:rsid w:val="00977BB4"/>
    <w:rsid w:val="0098060F"/>
    <w:rsid w:val="00981879"/>
    <w:rsid w:val="009827B6"/>
    <w:rsid w:val="00982892"/>
    <w:rsid w:val="00982ABB"/>
    <w:rsid w:val="009837E0"/>
    <w:rsid w:val="00983BD6"/>
    <w:rsid w:val="009870A9"/>
    <w:rsid w:val="0098751C"/>
    <w:rsid w:val="00987BB1"/>
    <w:rsid w:val="00990F90"/>
    <w:rsid w:val="00990FAF"/>
    <w:rsid w:val="00991B26"/>
    <w:rsid w:val="0099215E"/>
    <w:rsid w:val="0099322B"/>
    <w:rsid w:val="00993E97"/>
    <w:rsid w:val="00995890"/>
    <w:rsid w:val="0099775A"/>
    <w:rsid w:val="009979A4"/>
    <w:rsid w:val="009A1C91"/>
    <w:rsid w:val="009A1D81"/>
    <w:rsid w:val="009A2423"/>
    <w:rsid w:val="009A2656"/>
    <w:rsid w:val="009A2EF8"/>
    <w:rsid w:val="009A3448"/>
    <w:rsid w:val="009A3FEB"/>
    <w:rsid w:val="009A55D6"/>
    <w:rsid w:val="009A5844"/>
    <w:rsid w:val="009A5F55"/>
    <w:rsid w:val="009A6712"/>
    <w:rsid w:val="009A6C75"/>
    <w:rsid w:val="009B1145"/>
    <w:rsid w:val="009B1E09"/>
    <w:rsid w:val="009B27B6"/>
    <w:rsid w:val="009B2CD1"/>
    <w:rsid w:val="009B3FB5"/>
    <w:rsid w:val="009B478E"/>
    <w:rsid w:val="009B494A"/>
    <w:rsid w:val="009B54D2"/>
    <w:rsid w:val="009B5770"/>
    <w:rsid w:val="009B6FBD"/>
    <w:rsid w:val="009B703C"/>
    <w:rsid w:val="009B71A2"/>
    <w:rsid w:val="009B73D2"/>
    <w:rsid w:val="009B7F5E"/>
    <w:rsid w:val="009B7FC7"/>
    <w:rsid w:val="009C046D"/>
    <w:rsid w:val="009C0DFD"/>
    <w:rsid w:val="009C12A7"/>
    <w:rsid w:val="009C3150"/>
    <w:rsid w:val="009C3FC1"/>
    <w:rsid w:val="009C5FE2"/>
    <w:rsid w:val="009C6D80"/>
    <w:rsid w:val="009D02A5"/>
    <w:rsid w:val="009D0FB5"/>
    <w:rsid w:val="009D1306"/>
    <w:rsid w:val="009D26E7"/>
    <w:rsid w:val="009D393F"/>
    <w:rsid w:val="009D43B0"/>
    <w:rsid w:val="009D5901"/>
    <w:rsid w:val="009D5A9D"/>
    <w:rsid w:val="009D65D1"/>
    <w:rsid w:val="009D697F"/>
    <w:rsid w:val="009D728A"/>
    <w:rsid w:val="009D752A"/>
    <w:rsid w:val="009D76A4"/>
    <w:rsid w:val="009E030F"/>
    <w:rsid w:val="009E04CA"/>
    <w:rsid w:val="009E14B9"/>
    <w:rsid w:val="009E2F3B"/>
    <w:rsid w:val="009E349A"/>
    <w:rsid w:val="009E5154"/>
    <w:rsid w:val="009E5EFA"/>
    <w:rsid w:val="009E612A"/>
    <w:rsid w:val="009E62DE"/>
    <w:rsid w:val="009E7F22"/>
    <w:rsid w:val="009E7F39"/>
    <w:rsid w:val="009F04B2"/>
    <w:rsid w:val="009F0992"/>
    <w:rsid w:val="009F5E7D"/>
    <w:rsid w:val="009F66C3"/>
    <w:rsid w:val="009F66FF"/>
    <w:rsid w:val="009F7C6A"/>
    <w:rsid w:val="00A0036A"/>
    <w:rsid w:val="00A00F08"/>
    <w:rsid w:val="00A02AD1"/>
    <w:rsid w:val="00A044A7"/>
    <w:rsid w:val="00A10817"/>
    <w:rsid w:val="00A12D11"/>
    <w:rsid w:val="00A135DC"/>
    <w:rsid w:val="00A14256"/>
    <w:rsid w:val="00A16AA3"/>
    <w:rsid w:val="00A1736F"/>
    <w:rsid w:val="00A17B15"/>
    <w:rsid w:val="00A20CD2"/>
    <w:rsid w:val="00A21EB5"/>
    <w:rsid w:val="00A24AF5"/>
    <w:rsid w:val="00A25AE5"/>
    <w:rsid w:val="00A30919"/>
    <w:rsid w:val="00A30F80"/>
    <w:rsid w:val="00A31252"/>
    <w:rsid w:val="00A317B0"/>
    <w:rsid w:val="00A31B45"/>
    <w:rsid w:val="00A3340D"/>
    <w:rsid w:val="00A33CC9"/>
    <w:rsid w:val="00A34065"/>
    <w:rsid w:val="00A3454C"/>
    <w:rsid w:val="00A35DEE"/>
    <w:rsid w:val="00A3786E"/>
    <w:rsid w:val="00A37D32"/>
    <w:rsid w:val="00A40AFF"/>
    <w:rsid w:val="00A40DD3"/>
    <w:rsid w:val="00A41162"/>
    <w:rsid w:val="00A4208E"/>
    <w:rsid w:val="00A43CE7"/>
    <w:rsid w:val="00A44046"/>
    <w:rsid w:val="00A462D9"/>
    <w:rsid w:val="00A46E11"/>
    <w:rsid w:val="00A506B1"/>
    <w:rsid w:val="00A514C2"/>
    <w:rsid w:val="00A52D5E"/>
    <w:rsid w:val="00A53584"/>
    <w:rsid w:val="00A54A88"/>
    <w:rsid w:val="00A557C6"/>
    <w:rsid w:val="00A5584B"/>
    <w:rsid w:val="00A57720"/>
    <w:rsid w:val="00A57A15"/>
    <w:rsid w:val="00A60719"/>
    <w:rsid w:val="00A60DDA"/>
    <w:rsid w:val="00A6252B"/>
    <w:rsid w:val="00A62666"/>
    <w:rsid w:val="00A626B9"/>
    <w:rsid w:val="00A62BD7"/>
    <w:rsid w:val="00A65DB0"/>
    <w:rsid w:val="00A6655F"/>
    <w:rsid w:val="00A668BE"/>
    <w:rsid w:val="00A676C4"/>
    <w:rsid w:val="00A7077C"/>
    <w:rsid w:val="00A708CA"/>
    <w:rsid w:val="00A70AE0"/>
    <w:rsid w:val="00A75082"/>
    <w:rsid w:val="00A7664F"/>
    <w:rsid w:val="00A7752B"/>
    <w:rsid w:val="00A801AB"/>
    <w:rsid w:val="00A80651"/>
    <w:rsid w:val="00A81CB4"/>
    <w:rsid w:val="00A8209F"/>
    <w:rsid w:val="00A82629"/>
    <w:rsid w:val="00A82AF4"/>
    <w:rsid w:val="00A8555E"/>
    <w:rsid w:val="00A8591E"/>
    <w:rsid w:val="00A86462"/>
    <w:rsid w:val="00A866C8"/>
    <w:rsid w:val="00A87453"/>
    <w:rsid w:val="00A87760"/>
    <w:rsid w:val="00A90054"/>
    <w:rsid w:val="00A90913"/>
    <w:rsid w:val="00A9109E"/>
    <w:rsid w:val="00A9143E"/>
    <w:rsid w:val="00A91CC2"/>
    <w:rsid w:val="00A92749"/>
    <w:rsid w:val="00A93751"/>
    <w:rsid w:val="00A957B1"/>
    <w:rsid w:val="00A95D1F"/>
    <w:rsid w:val="00A960D4"/>
    <w:rsid w:val="00A97FDA"/>
    <w:rsid w:val="00A97FFC"/>
    <w:rsid w:val="00AA01C8"/>
    <w:rsid w:val="00AA02C8"/>
    <w:rsid w:val="00AA13E3"/>
    <w:rsid w:val="00AA18A4"/>
    <w:rsid w:val="00AA24C2"/>
    <w:rsid w:val="00AA2D7A"/>
    <w:rsid w:val="00AA38A7"/>
    <w:rsid w:val="00AA3BAC"/>
    <w:rsid w:val="00AA4171"/>
    <w:rsid w:val="00AA52FF"/>
    <w:rsid w:val="00AA56B3"/>
    <w:rsid w:val="00AA5833"/>
    <w:rsid w:val="00AA5B8E"/>
    <w:rsid w:val="00AA64A5"/>
    <w:rsid w:val="00AA6A9A"/>
    <w:rsid w:val="00AA72CD"/>
    <w:rsid w:val="00AA7F5B"/>
    <w:rsid w:val="00AB01A1"/>
    <w:rsid w:val="00AB0D55"/>
    <w:rsid w:val="00AB286A"/>
    <w:rsid w:val="00AB374D"/>
    <w:rsid w:val="00AB4590"/>
    <w:rsid w:val="00AB4BD6"/>
    <w:rsid w:val="00AB54E5"/>
    <w:rsid w:val="00AB5B97"/>
    <w:rsid w:val="00AB5CB5"/>
    <w:rsid w:val="00AB6B59"/>
    <w:rsid w:val="00AB6D7F"/>
    <w:rsid w:val="00AB7559"/>
    <w:rsid w:val="00AC10B4"/>
    <w:rsid w:val="00AC1C68"/>
    <w:rsid w:val="00AC2D4F"/>
    <w:rsid w:val="00AC2DF1"/>
    <w:rsid w:val="00AC3109"/>
    <w:rsid w:val="00AC3826"/>
    <w:rsid w:val="00AC4ACC"/>
    <w:rsid w:val="00AC5090"/>
    <w:rsid w:val="00AD0788"/>
    <w:rsid w:val="00AD07A3"/>
    <w:rsid w:val="00AD0D44"/>
    <w:rsid w:val="00AD27B0"/>
    <w:rsid w:val="00AD2C51"/>
    <w:rsid w:val="00AD3A63"/>
    <w:rsid w:val="00AD3B71"/>
    <w:rsid w:val="00AD5D12"/>
    <w:rsid w:val="00AD786C"/>
    <w:rsid w:val="00AD7BEB"/>
    <w:rsid w:val="00AE0580"/>
    <w:rsid w:val="00AE0F48"/>
    <w:rsid w:val="00AE1621"/>
    <w:rsid w:val="00AE206F"/>
    <w:rsid w:val="00AE404C"/>
    <w:rsid w:val="00AE414A"/>
    <w:rsid w:val="00AE5631"/>
    <w:rsid w:val="00AE5BF4"/>
    <w:rsid w:val="00AE64E6"/>
    <w:rsid w:val="00AE686B"/>
    <w:rsid w:val="00AE6BE5"/>
    <w:rsid w:val="00AE7270"/>
    <w:rsid w:val="00AE7C14"/>
    <w:rsid w:val="00AE7D6F"/>
    <w:rsid w:val="00AF1407"/>
    <w:rsid w:val="00AF1B74"/>
    <w:rsid w:val="00AF213D"/>
    <w:rsid w:val="00AF47E6"/>
    <w:rsid w:val="00AF4ED8"/>
    <w:rsid w:val="00AF6658"/>
    <w:rsid w:val="00AF7CFA"/>
    <w:rsid w:val="00AF7E3A"/>
    <w:rsid w:val="00B00556"/>
    <w:rsid w:val="00B0059D"/>
    <w:rsid w:val="00B0088E"/>
    <w:rsid w:val="00B00FB3"/>
    <w:rsid w:val="00B00FE2"/>
    <w:rsid w:val="00B02174"/>
    <w:rsid w:val="00B0229B"/>
    <w:rsid w:val="00B02CD3"/>
    <w:rsid w:val="00B041A0"/>
    <w:rsid w:val="00B0427F"/>
    <w:rsid w:val="00B043DF"/>
    <w:rsid w:val="00B04530"/>
    <w:rsid w:val="00B047CF"/>
    <w:rsid w:val="00B04B72"/>
    <w:rsid w:val="00B04DFE"/>
    <w:rsid w:val="00B068DC"/>
    <w:rsid w:val="00B073E8"/>
    <w:rsid w:val="00B103CE"/>
    <w:rsid w:val="00B10D8B"/>
    <w:rsid w:val="00B10EBC"/>
    <w:rsid w:val="00B114CE"/>
    <w:rsid w:val="00B11C13"/>
    <w:rsid w:val="00B1268D"/>
    <w:rsid w:val="00B14EA3"/>
    <w:rsid w:val="00B163D1"/>
    <w:rsid w:val="00B164F1"/>
    <w:rsid w:val="00B177CA"/>
    <w:rsid w:val="00B20568"/>
    <w:rsid w:val="00B2191E"/>
    <w:rsid w:val="00B21947"/>
    <w:rsid w:val="00B2208D"/>
    <w:rsid w:val="00B229B3"/>
    <w:rsid w:val="00B23A79"/>
    <w:rsid w:val="00B24008"/>
    <w:rsid w:val="00B25542"/>
    <w:rsid w:val="00B25551"/>
    <w:rsid w:val="00B260FC"/>
    <w:rsid w:val="00B26CF9"/>
    <w:rsid w:val="00B27171"/>
    <w:rsid w:val="00B2783A"/>
    <w:rsid w:val="00B27ED1"/>
    <w:rsid w:val="00B302F0"/>
    <w:rsid w:val="00B31047"/>
    <w:rsid w:val="00B319F0"/>
    <w:rsid w:val="00B31E8D"/>
    <w:rsid w:val="00B31F7B"/>
    <w:rsid w:val="00B32E12"/>
    <w:rsid w:val="00B330E1"/>
    <w:rsid w:val="00B3474E"/>
    <w:rsid w:val="00B35325"/>
    <w:rsid w:val="00B363AC"/>
    <w:rsid w:val="00B40242"/>
    <w:rsid w:val="00B40802"/>
    <w:rsid w:val="00B419E1"/>
    <w:rsid w:val="00B433BD"/>
    <w:rsid w:val="00B45B78"/>
    <w:rsid w:val="00B46007"/>
    <w:rsid w:val="00B46815"/>
    <w:rsid w:val="00B46B20"/>
    <w:rsid w:val="00B47E1B"/>
    <w:rsid w:val="00B5063A"/>
    <w:rsid w:val="00B50A3A"/>
    <w:rsid w:val="00B52579"/>
    <w:rsid w:val="00B52C15"/>
    <w:rsid w:val="00B5357D"/>
    <w:rsid w:val="00B53FBF"/>
    <w:rsid w:val="00B54BF3"/>
    <w:rsid w:val="00B55F53"/>
    <w:rsid w:val="00B5651E"/>
    <w:rsid w:val="00B57EFF"/>
    <w:rsid w:val="00B6066A"/>
    <w:rsid w:val="00B6089F"/>
    <w:rsid w:val="00B60C6C"/>
    <w:rsid w:val="00B619F5"/>
    <w:rsid w:val="00B62124"/>
    <w:rsid w:val="00B62CF8"/>
    <w:rsid w:val="00B639AB"/>
    <w:rsid w:val="00B65072"/>
    <w:rsid w:val="00B65AA4"/>
    <w:rsid w:val="00B66EFF"/>
    <w:rsid w:val="00B714FA"/>
    <w:rsid w:val="00B71E05"/>
    <w:rsid w:val="00B7349D"/>
    <w:rsid w:val="00B74952"/>
    <w:rsid w:val="00B75934"/>
    <w:rsid w:val="00B771CE"/>
    <w:rsid w:val="00B77792"/>
    <w:rsid w:val="00B804CB"/>
    <w:rsid w:val="00B81AB5"/>
    <w:rsid w:val="00B81F1B"/>
    <w:rsid w:val="00B820EF"/>
    <w:rsid w:val="00B826B2"/>
    <w:rsid w:val="00B8386B"/>
    <w:rsid w:val="00B840C3"/>
    <w:rsid w:val="00B86CF8"/>
    <w:rsid w:val="00B90F6D"/>
    <w:rsid w:val="00B9133A"/>
    <w:rsid w:val="00B918B9"/>
    <w:rsid w:val="00B91900"/>
    <w:rsid w:val="00B93CBD"/>
    <w:rsid w:val="00B93D1A"/>
    <w:rsid w:val="00B94614"/>
    <w:rsid w:val="00B94D45"/>
    <w:rsid w:val="00B956BD"/>
    <w:rsid w:val="00B9592E"/>
    <w:rsid w:val="00B95E01"/>
    <w:rsid w:val="00B96191"/>
    <w:rsid w:val="00B97722"/>
    <w:rsid w:val="00BA03B4"/>
    <w:rsid w:val="00BA295A"/>
    <w:rsid w:val="00BA2C00"/>
    <w:rsid w:val="00BA765F"/>
    <w:rsid w:val="00BB04AC"/>
    <w:rsid w:val="00BB0A4C"/>
    <w:rsid w:val="00BB143B"/>
    <w:rsid w:val="00BB1656"/>
    <w:rsid w:val="00BB1B55"/>
    <w:rsid w:val="00BB3125"/>
    <w:rsid w:val="00BB43F9"/>
    <w:rsid w:val="00BB4694"/>
    <w:rsid w:val="00BB4E79"/>
    <w:rsid w:val="00BB65C8"/>
    <w:rsid w:val="00BB69DA"/>
    <w:rsid w:val="00BB6BBD"/>
    <w:rsid w:val="00BC0B79"/>
    <w:rsid w:val="00BC0C81"/>
    <w:rsid w:val="00BC1940"/>
    <w:rsid w:val="00BC3243"/>
    <w:rsid w:val="00BC32C8"/>
    <w:rsid w:val="00BC4EEF"/>
    <w:rsid w:val="00BC6B29"/>
    <w:rsid w:val="00BC6D06"/>
    <w:rsid w:val="00BD00DC"/>
    <w:rsid w:val="00BD07F3"/>
    <w:rsid w:val="00BD18FD"/>
    <w:rsid w:val="00BD1F59"/>
    <w:rsid w:val="00BD2891"/>
    <w:rsid w:val="00BD3D41"/>
    <w:rsid w:val="00BD3F1A"/>
    <w:rsid w:val="00BD402B"/>
    <w:rsid w:val="00BD445A"/>
    <w:rsid w:val="00BD5C5A"/>
    <w:rsid w:val="00BD6717"/>
    <w:rsid w:val="00BD6853"/>
    <w:rsid w:val="00BD68B4"/>
    <w:rsid w:val="00BD6C93"/>
    <w:rsid w:val="00BE0387"/>
    <w:rsid w:val="00BE1AE7"/>
    <w:rsid w:val="00BE4B44"/>
    <w:rsid w:val="00BE4C59"/>
    <w:rsid w:val="00BE640E"/>
    <w:rsid w:val="00BE7861"/>
    <w:rsid w:val="00BE7D9B"/>
    <w:rsid w:val="00BF00EE"/>
    <w:rsid w:val="00BF03A3"/>
    <w:rsid w:val="00BF0949"/>
    <w:rsid w:val="00BF1674"/>
    <w:rsid w:val="00BF1E23"/>
    <w:rsid w:val="00BF3029"/>
    <w:rsid w:val="00BF349A"/>
    <w:rsid w:val="00BF405D"/>
    <w:rsid w:val="00BF407C"/>
    <w:rsid w:val="00BF5C25"/>
    <w:rsid w:val="00BF608B"/>
    <w:rsid w:val="00BF6A34"/>
    <w:rsid w:val="00BF7DE4"/>
    <w:rsid w:val="00C00147"/>
    <w:rsid w:val="00C02522"/>
    <w:rsid w:val="00C06D17"/>
    <w:rsid w:val="00C1184E"/>
    <w:rsid w:val="00C118D2"/>
    <w:rsid w:val="00C127ED"/>
    <w:rsid w:val="00C127FD"/>
    <w:rsid w:val="00C12B4E"/>
    <w:rsid w:val="00C12CE7"/>
    <w:rsid w:val="00C13128"/>
    <w:rsid w:val="00C13BE3"/>
    <w:rsid w:val="00C148E3"/>
    <w:rsid w:val="00C14B59"/>
    <w:rsid w:val="00C14D9E"/>
    <w:rsid w:val="00C14FEB"/>
    <w:rsid w:val="00C15625"/>
    <w:rsid w:val="00C158AD"/>
    <w:rsid w:val="00C16C56"/>
    <w:rsid w:val="00C16DB3"/>
    <w:rsid w:val="00C17E69"/>
    <w:rsid w:val="00C201A0"/>
    <w:rsid w:val="00C21313"/>
    <w:rsid w:val="00C21C89"/>
    <w:rsid w:val="00C232AF"/>
    <w:rsid w:val="00C2440D"/>
    <w:rsid w:val="00C24C25"/>
    <w:rsid w:val="00C26528"/>
    <w:rsid w:val="00C30922"/>
    <w:rsid w:val="00C30C1F"/>
    <w:rsid w:val="00C32CBC"/>
    <w:rsid w:val="00C3422F"/>
    <w:rsid w:val="00C3460E"/>
    <w:rsid w:val="00C34731"/>
    <w:rsid w:val="00C3543F"/>
    <w:rsid w:val="00C363DE"/>
    <w:rsid w:val="00C36631"/>
    <w:rsid w:val="00C36DFA"/>
    <w:rsid w:val="00C379C7"/>
    <w:rsid w:val="00C37D69"/>
    <w:rsid w:val="00C41C1B"/>
    <w:rsid w:val="00C41E1F"/>
    <w:rsid w:val="00C43C22"/>
    <w:rsid w:val="00C4425D"/>
    <w:rsid w:val="00C44E1B"/>
    <w:rsid w:val="00C4573D"/>
    <w:rsid w:val="00C46543"/>
    <w:rsid w:val="00C46D8D"/>
    <w:rsid w:val="00C50CCA"/>
    <w:rsid w:val="00C51954"/>
    <w:rsid w:val="00C5288D"/>
    <w:rsid w:val="00C529BD"/>
    <w:rsid w:val="00C54C35"/>
    <w:rsid w:val="00C56CF7"/>
    <w:rsid w:val="00C575E9"/>
    <w:rsid w:val="00C60F55"/>
    <w:rsid w:val="00C60FB1"/>
    <w:rsid w:val="00C61AC3"/>
    <w:rsid w:val="00C62910"/>
    <w:rsid w:val="00C62E32"/>
    <w:rsid w:val="00C632DB"/>
    <w:rsid w:val="00C647BE"/>
    <w:rsid w:val="00C64B73"/>
    <w:rsid w:val="00C66EAB"/>
    <w:rsid w:val="00C66FD1"/>
    <w:rsid w:val="00C671C6"/>
    <w:rsid w:val="00C70217"/>
    <w:rsid w:val="00C71016"/>
    <w:rsid w:val="00C72B4A"/>
    <w:rsid w:val="00C7356A"/>
    <w:rsid w:val="00C73D8C"/>
    <w:rsid w:val="00C73DEC"/>
    <w:rsid w:val="00C74699"/>
    <w:rsid w:val="00C75051"/>
    <w:rsid w:val="00C753A9"/>
    <w:rsid w:val="00C7547D"/>
    <w:rsid w:val="00C75605"/>
    <w:rsid w:val="00C77EE1"/>
    <w:rsid w:val="00C80B99"/>
    <w:rsid w:val="00C80D53"/>
    <w:rsid w:val="00C81F96"/>
    <w:rsid w:val="00C8222D"/>
    <w:rsid w:val="00C8353A"/>
    <w:rsid w:val="00C83547"/>
    <w:rsid w:val="00C837B2"/>
    <w:rsid w:val="00C837B5"/>
    <w:rsid w:val="00C83A67"/>
    <w:rsid w:val="00C841F5"/>
    <w:rsid w:val="00C85DB5"/>
    <w:rsid w:val="00C8664E"/>
    <w:rsid w:val="00C878AA"/>
    <w:rsid w:val="00C87F9D"/>
    <w:rsid w:val="00C90B0D"/>
    <w:rsid w:val="00C90BEC"/>
    <w:rsid w:val="00C90DDE"/>
    <w:rsid w:val="00C937A7"/>
    <w:rsid w:val="00C94876"/>
    <w:rsid w:val="00C94E6D"/>
    <w:rsid w:val="00C95011"/>
    <w:rsid w:val="00C959E0"/>
    <w:rsid w:val="00C9629E"/>
    <w:rsid w:val="00CA0BD3"/>
    <w:rsid w:val="00CA3438"/>
    <w:rsid w:val="00CA4957"/>
    <w:rsid w:val="00CA56B2"/>
    <w:rsid w:val="00CA6132"/>
    <w:rsid w:val="00CA6E9A"/>
    <w:rsid w:val="00CA7C21"/>
    <w:rsid w:val="00CB1F8C"/>
    <w:rsid w:val="00CB3C5E"/>
    <w:rsid w:val="00CB44B8"/>
    <w:rsid w:val="00CB4969"/>
    <w:rsid w:val="00CB4E23"/>
    <w:rsid w:val="00CB5194"/>
    <w:rsid w:val="00CB66D5"/>
    <w:rsid w:val="00CB6F10"/>
    <w:rsid w:val="00CB7F43"/>
    <w:rsid w:val="00CC0FFA"/>
    <w:rsid w:val="00CC27E9"/>
    <w:rsid w:val="00CC2C6D"/>
    <w:rsid w:val="00CC32FE"/>
    <w:rsid w:val="00CC3F53"/>
    <w:rsid w:val="00CC4FAD"/>
    <w:rsid w:val="00CC541A"/>
    <w:rsid w:val="00CC548B"/>
    <w:rsid w:val="00CC555F"/>
    <w:rsid w:val="00CC595B"/>
    <w:rsid w:val="00CC63CD"/>
    <w:rsid w:val="00CC747D"/>
    <w:rsid w:val="00CD0FEA"/>
    <w:rsid w:val="00CD16E4"/>
    <w:rsid w:val="00CD32D7"/>
    <w:rsid w:val="00CD58BD"/>
    <w:rsid w:val="00CD5B8E"/>
    <w:rsid w:val="00CD63D3"/>
    <w:rsid w:val="00CD6DA0"/>
    <w:rsid w:val="00CD74B0"/>
    <w:rsid w:val="00CE049D"/>
    <w:rsid w:val="00CE0AB1"/>
    <w:rsid w:val="00CE0AB9"/>
    <w:rsid w:val="00CE123A"/>
    <w:rsid w:val="00CE1EC1"/>
    <w:rsid w:val="00CE693C"/>
    <w:rsid w:val="00CE7F9D"/>
    <w:rsid w:val="00CF031C"/>
    <w:rsid w:val="00CF0B9D"/>
    <w:rsid w:val="00CF10E4"/>
    <w:rsid w:val="00CF2A3F"/>
    <w:rsid w:val="00CF2A81"/>
    <w:rsid w:val="00CF2AAC"/>
    <w:rsid w:val="00CF3092"/>
    <w:rsid w:val="00CF30A9"/>
    <w:rsid w:val="00CF31AD"/>
    <w:rsid w:val="00CF336B"/>
    <w:rsid w:val="00CF35F7"/>
    <w:rsid w:val="00CF45EA"/>
    <w:rsid w:val="00CF4C39"/>
    <w:rsid w:val="00CF519F"/>
    <w:rsid w:val="00CF5F9B"/>
    <w:rsid w:val="00CF7275"/>
    <w:rsid w:val="00D007FC"/>
    <w:rsid w:val="00D0223F"/>
    <w:rsid w:val="00D035A7"/>
    <w:rsid w:val="00D03DBB"/>
    <w:rsid w:val="00D04A4E"/>
    <w:rsid w:val="00D04AB6"/>
    <w:rsid w:val="00D052DD"/>
    <w:rsid w:val="00D06A83"/>
    <w:rsid w:val="00D06BEA"/>
    <w:rsid w:val="00D07198"/>
    <w:rsid w:val="00D07F48"/>
    <w:rsid w:val="00D07FE5"/>
    <w:rsid w:val="00D1153F"/>
    <w:rsid w:val="00D1229C"/>
    <w:rsid w:val="00D13B5A"/>
    <w:rsid w:val="00D14E56"/>
    <w:rsid w:val="00D15518"/>
    <w:rsid w:val="00D2024D"/>
    <w:rsid w:val="00D20BEB"/>
    <w:rsid w:val="00D21471"/>
    <w:rsid w:val="00D22CCD"/>
    <w:rsid w:val="00D237E0"/>
    <w:rsid w:val="00D23E81"/>
    <w:rsid w:val="00D25586"/>
    <w:rsid w:val="00D25DC3"/>
    <w:rsid w:val="00D2702A"/>
    <w:rsid w:val="00D27591"/>
    <w:rsid w:val="00D31975"/>
    <w:rsid w:val="00D3384F"/>
    <w:rsid w:val="00D343A9"/>
    <w:rsid w:val="00D36CC0"/>
    <w:rsid w:val="00D36DED"/>
    <w:rsid w:val="00D3729C"/>
    <w:rsid w:val="00D37BA0"/>
    <w:rsid w:val="00D4285B"/>
    <w:rsid w:val="00D43080"/>
    <w:rsid w:val="00D430BB"/>
    <w:rsid w:val="00D43FBB"/>
    <w:rsid w:val="00D4461B"/>
    <w:rsid w:val="00D446B4"/>
    <w:rsid w:val="00D44D39"/>
    <w:rsid w:val="00D450B1"/>
    <w:rsid w:val="00D4572F"/>
    <w:rsid w:val="00D457FA"/>
    <w:rsid w:val="00D459F4"/>
    <w:rsid w:val="00D461C3"/>
    <w:rsid w:val="00D46339"/>
    <w:rsid w:val="00D46A67"/>
    <w:rsid w:val="00D46B06"/>
    <w:rsid w:val="00D50B27"/>
    <w:rsid w:val="00D50BCB"/>
    <w:rsid w:val="00D5231B"/>
    <w:rsid w:val="00D52C4A"/>
    <w:rsid w:val="00D53ADC"/>
    <w:rsid w:val="00D53DFB"/>
    <w:rsid w:val="00D544BC"/>
    <w:rsid w:val="00D54E04"/>
    <w:rsid w:val="00D555B0"/>
    <w:rsid w:val="00D61F91"/>
    <w:rsid w:val="00D6284C"/>
    <w:rsid w:val="00D62C2E"/>
    <w:rsid w:val="00D62FE6"/>
    <w:rsid w:val="00D63A85"/>
    <w:rsid w:val="00D63D4B"/>
    <w:rsid w:val="00D65DE6"/>
    <w:rsid w:val="00D66389"/>
    <w:rsid w:val="00D6667C"/>
    <w:rsid w:val="00D669C7"/>
    <w:rsid w:val="00D66A02"/>
    <w:rsid w:val="00D67220"/>
    <w:rsid w:val="00D67276"/>
    <w:rsid w:val="00D67C3E"/>
    <w:rsid w:val="00D70F92"/>
    <w:rsid w:val="00D722DB"/>
    <w:rsid w:val="00D7344D"/>
    <w:rsid w:val="00D74028"/>
    <w:rsid w:val="00D74C17"/>
    <w:rsid w:val="00D761C1"/>
    <w:rsid w:val="00D800F3"/>
    <w:rsid w:val="00D804CF"/>
    <w:rsid w:val="00D828BE"/>
    <w:rsid w:val="00D83CD6"/>
    <w:rsid w:val="00D84392"/>
    <w:rsid w:val="00D843F2"/>
    <w:rsid w:val="00D84B66"/>
    <w:rsid w:val="00D854AF"/>
    <w:rsid w:val="00D87BF4"/>
    <w:rsid w:val="00D90193"/>
    <w:rsid w:val="00D91193"/>
    <w:rsid w:val="00D92AB0"/>
    <w:rsid w:val="00D92B5B"/>
    <w:rsid w:val="00D967D0"/>
    <w:rsid w:val="00DA0DE0"/>
    <w:rsid w:val="00DA1B30"/>
    <w:rsid w:val="00DA1F26"/>
    <w:rsid w:val="00DA2C61"/>
    <w:rsid w:val="00DA3717"/>
    <w:rsid w:val="00DA3DB4"/>
    <w:rsid w:val="00DA4D5B"/>
    <w:rsid w:val="00DA5F7A"/>
    <w:rsid w:val="00DA66D2"/>
    <w:rsid w:val="00DA7847"/>
    <w:rsid w:val="00DB0D5D"/>
    <w:rsid w:val="00DB121A"/>
    <w:rsid w:val="00DB1373"/>
    <w:rsid w:val="00DB18D9"/>
    <w:rsid w:val="00DB3C61"/>
    <w:rsid w:val="00DB3C98"/>
    <w:rsid w:val="00DB410D"/>
    <w:rsid w:val="00DB68B2"/>
    <w:rsid w:val="00DB7F56"/>
    <w:rsid w:val="00DC0ECB"/>
    <w:rsid w:val="00DC0F83"/>
    <w:rsid w:val="00DC4920"/>
    <w:rsid w:val="00DC5165"/>
    <w:rsid w:val="00DC7553"/>
    <w:rsid w:val="00DC772C"/>
    <w:rsid w:val="00DC7C5B"/>
    <w:rsid w:val="00DD04EB"/>
    <w:rsid w:val="00DD04FF"/>
    <w:rsid w:val="00DD0B10"/>
    <w:rsid w:val="00DD0EE2"/>
    <w:rsid w:val="00DD148C"/>
    <w:rsid w:val="00DD21DE"/>
    <w:rsid w:val="00DD31EF"/>
    <w:rsid w:val="00DD46B1"/>
    <w:rsid w:val="00DD4842"/>
    <w:rsid w:val="00DD52D5"/>
    <w:rsid w:val="00DD7307"/>
    <w:rsid w:val="00DE2E07"/>
    <w:rsid w:val="00DE5621"/>
    <w:rsid w:val="00DE57A3"/>
    <w:rsid w:val="00DE5BD1"/>
    <w:rsid w:val="00DE653C"/>
    <w:rsid w:val="00DE702A"/>
    <w:rsid w:val="00DE7B98"/>
    <w:rsid w:val="00DF0377"/>
    <w:rsid w:val="00DF0984"/>
    <w:rsid w:val="00DF1E60"/>
    <w:rsid w:val="00DF27EA"/>
    <w:rsid w:val="00DF5233"/>
    <w:rsid w:val="00DF5B41"/>
    <w:rsid w:val="00DF65FA"/>
    <w:rsid w:val="00DF6DF9"/>
    <w:rsid w:val="00DF7DAC"/>
    <w:rsid w:val="00DF7F40"/>
    <w:rsid w:val="00E001A9"/>
    <w:rsid w:val="00E013FD"/>
    <w:rsid w:val="00E02B9B"/>
    <w:rsid w:val="00E0605F"/>
    <w:rsid w:val="00E0721D"/>
    <w:rsid w:val="00E10197"/>
    <w:rsid w:val="00E11882"/>
    <w:rsid w:val="00E11A4B"/>
    <w:rsid w:val="00E12682"/>
    <w:rsid w:val="00E137CB"/>
    <w:rsid w:val="00E13DF8"/>
    <w:rsid w:val="00E14B14"/>
    <w:rsid w:val="00E14FF3"/>
    <w:rsid w:val="00E15BE3"/>
    <w:rsid w:val="00E15F3C"/>
    <w:rsid w:val="00E15F46"/>
    <w:rsid w:val="00E1763D"/>
    <w:rsid w:val="00E214B2"/>
    <w:rsid w:val="00E21D2F"/>
    <w:rsid w:val="00E22172"/>
    <w:rsid w:val="00E22AC8"/>
    <w:rsid w:val="00E249D9"/>
    <w:rsid w:val="00E25F79"/>
    <w:rsid w:val="00E26702"/>
    <w:rsid w:val="00E26A40"/>
    <w:rsid w:val="00E274AE"/>
    <w:rsid w:val="00E301D7"/>
    <w:rsid w:val="00E30506"/>
    <w:rsid w:val="00E30C6B"/>
    <w:rsid w:val="00E30E74"/>
    <w:rsid w:val="00E3132A"/>
    <w:rsid w:val="00E31C08"/>
    <w:rsid w:val="00E323F9"/>
    <w:rsid w:val="00E3362C"/>
    <w:rsid w:val="00E34657"/>
    <w:rsid w:val="00E349BB"/>
    <w:rsid w:val="00E3507E"/>
    <w:rsid w:val="00E350B4"/>
    <w:rsid w:val="00E35EAE"/>
    <w:rsid w:val="00E35F6A"/>
    <w:rsid w:val="00E36370"/>
    <w:rsid w:val="00E364C3"/>
    <w:rsid w:val="00E37171"/>
    <w:rsid w:val="00E4062B"/>
    <w:rsid w:val="00E41ABD"/>
    <w:rsid w:val="00E41AD1"/>
    <w:rsid w:val="00E423DA"/>
    <w:rsid w:val="00E4243A"/>
    <w:rsid w:val="00E43304"/>
    <w:rsid w:val="00E4361A"/>
    <w:rsid w:val="00E44540"/>
    <w:rsid w:val="00E4553D"/>
    <w:rsid w:val="00E4566E"/>
    <w:rsid w:val="00E4777D"/>
    <w:rsid w:val="00E479FB"/>
    <w:rsid w:val="00E47E27"/>
    <w:rsid w:val="00E47F10"/>
    <w:rsid w:val="00E51A2E"/>
    <w:rsid w:val="00E52288"/>
    <w:rsid w:val="00E5388B"/>
    <w:rsid w:val="00E55C37"/>
    <w:rsid w:val="00E56891"/>
    <w:rsid w:val="00E56D7A"/>
    <w:rsid w:val="00E56E18"/>
    <w:rsid w:val="00E5750C"/>
    <w:rsid w:val="00E600B4"/>
    <w:rsid w:val="00E601B4"/>
    <w:rsid w:val="00E602BB"/>
    <w:rsid w:val="00E61AC7"/>
    <w:rsid w:val="00E62E2A"/>
    <w:rsid w:val="00E647D0"/>
    <w:rsid w:val="00E650B4"/>
    <w:rsid w:val="00E665A8"/>
    <w:rsid w:val="00E66712"/>
    <w:rsid w:val="00E670AF"/>
    <w:rsid w:val="00E70E50"/>
    <w:rsid w:val="00E71BCE"/>
    <w:rsid w:val="00E724EA"/>
    <w:rsid w:val="00E7363B"/>
    <w:rsid w:val="00E737E2"/>
    <w:rsid w:val="00E753FB"/>
    <w:rsid w:val="00E75940"/>
    <w:rsid w:val="00E75C6B"/>
    <w:rsid w:val="00E76A1D"/>
    <w:rsid w:val="00E771AF"/>
    <w:rsid w:val="00E779F1"/>
    <w:rsid w:val="00E8025E"/>
    <w:rsid w:val="00E80548"/>
    <w:rsid w:val="00E82925"/>
    <w:rsid w:val="00E8584E"/>
    <w:rsid w:val="00E86508"/>
    <w:rsid w:val="00E8734F"/>
    <w:rsid w:val="00E8749E"/>
    <w:rsid w:val="00E90131"/>
    <w:rsid w:val="00E908FD"/>
    <w:rsid w:val="00E92FB5"/>
    <w:rsid w:val="00E9373C"/>
    <w:rsid w:val="00E95273"/>
    <w:rsid w:val="00E956C3"/>
    <w:rsid w:val="00E95B20"/>
    <w:rsid w:val="00E9660C"/>
    <w:rsid w:val="00EA32D1"/>
    <w:rsid w:val="00EA3884"/>
    <w:rsid w:val="00EA6372"/>
    <w:rsid w:val="00EA6AE3"/>
    <w:rsid w:val="00EB063B"/>
    <w:rsid w:val="00EB13E3"/>
    <w:rsid w:val="00EB1B17"/>
    <w:rsid w:val="00EB43A6"/>
    <w:rsid w:val="00EB4898"/>
    <w:rsid w:val="00EB4B4B"/>
    <w:rsid w:val="00EB540C"/>
    <w:rsid w:val="00EB5CD8"/>
    <w:rsid w:val="00EB5D9A"/>
    <w:rsid w:val="00EB607A"/>
    <w:rsid w:val="00EB6927"/>
    <w:rsid w:val="00EB722C"/>
    <w:rsid w:val="00EB749F"/>
    <w:rsid w:val="00EB7EC0"/>
    <w:rsid w:val="00EC0652"/>
    <w:rsid w:val="00EC28C1"/>
    <w:rsid w:val="00EC48B2"/>
    <w:rsid w:val="00EC4BFA"/>
    <w:rsid w:val="00EC6521"/>
    <w:rsid w:val="00ED022E"/>
    <w:rsid w:val="00ED0C5D"/>
    <w:rsid w:val="00ED51E9"/>
    <w:rsid w:val="00ED5515"/>
    <w:rsid w:val="00ED7A40"/>
    <w:rsid w:val="00EE0738"/>
    <w:rsid w:val="00EE1035"/>
    <w:rsid w:val="00EE12A1"/>
    <w:rsid w:val="00EE1BF5"/>
    <w:rsid w:val="00EE1EC9"/>
    <w:rsid w:val="00EE2E8F"/>
    <w:rsid w:val="00EE3A0B"/>
    <w:rsid w:val="00EE3ACF"/>
    <w:rsid w:val="00EE45C4"/>
    <w:rsid w:val="00EE4B57"/>
    <w:rsid w:val="00EE587E"/>
    <w:rsid w:val="00EE6418"/>
    <w:rsid w:val="00EE64E8"/>
    <w:rsid w:val="00EE6E1C"/>
    <w:rsid w:val="00EE7854"/>
    <w:rsid w:val="00EF0E2A"/>
    <w:rsid w:val="00EF1485"/>
    <w:rsid w:val="00EF1ED7"/>
    <w:rsid w:val="00EF1FD6"/>
    <w:rsid w:val="00EF27F0"/>
    <w:rsid w:val="00EF30BB"/>
    <w:rsid w:val="00EF3372"/>
    <w:rsid w:val="00EF39A1"/>
    <w:rsid w:val="00EF3A83"/>
    <w:rsid w:val="00EF41B7"/>
    <w:rsid w:val="00EF4B9B"/>
    <w:rsid w:val="00EF4CA9"/>
    <w:rsid w:val="00EF5042"/>
    <w:rsid w:val="00EF679A"/>
    <w:rsid w:val="00EF6F29"/>
    <w:rsid w:val="00F002BB"/>
    <w:rsid w:val="00F00AEE"/>
    <w:rsid w:val="00F00EB6"/>
    <w:rsid w:val="00F01C87"/>
    <w:rsid w:val="00F022D2"/>
    <w:rsid w:val="00F03896"/>
    <w:rsid w:val="00F04812"/>
    <w:rsid w:val="00F04C6D"/>
    <w:rsid w:val="00F04ECD"/>
    <w:rsid w:val="00F06074"/>
    <w:rsid w:val="00F07875"/>
    <w:rsid w:val="00F105BA"/>
    <w:rsid w:val="00F118DF"/>
    <w:rsid w:val="00F11DA3"/>
    <w:rsid w:val="00F12B33"/>
    <w:rsid w:val="00F12D5F"/>
    <w:rsid w:val="00F15F9A"/>
    <w:rsid w:val="00F16256"/>
    <w:rsid w:val="00F1660D"/>
    <w:rsid w:val="00F16691"/>
    <w:rsid w:val="00F171FA"/>
    <w:rsid w:val="00F17FEC"/>
    <w:rsid w:val="00F2074A"/>
    <w:rsid w:val="00F20C86"/>
    <w:rsid w:val="00F2250D"/>
    <w:rsid w:val="00F227DF"/>
    <w:rsid w:val="00F23691"/>
    <w:rsid w:val="00F238DA"/>
    <w:rsid w:val="00F25810"/>
    <w:rsid w:val="00F309BB"/>
    <w:rsid w:val="00F30EFA"/>
    <w:rsid w:val="00F32CEF"/>
    <w:rsid w:val="00F3346E"/>
    <w:rsid w:val="00F3572C"/>
    <w:rsid w:val="00F35889"/>
    <w:rsid w:val="00F36538"/>
    <w:rsid w:val="00F3760A"/>
    <w:rsid w:val="00F41A7C"/>
    <w:rsid w:val="00F41E9E"/>
    <w:rsid w:val="00F41F60"/>
    <w:rsid w:val="00F43D58"/>
    <w:rsid w:val="00F449DA"/>
    <w:rsid w:val="00F45070"/>
    <w:rsid w:val="00F45F25"/>
    <w:rsid w:val="00F461CF"/>
    <w:rsid w:val="00F474AA"/>
    <w:rsid w:val="00F50C9D"/>
    <w:rsid w:val="00F50E36"/>
    <w:rsid w:val="00F51136"/>
    <w:rsid w:val="00F5168D"/>
    <w:rsid w:val="00F52549"/>
    <w:rsid w:val="00F52ADC"/>
    <w:rsid w:val="00F54525"/>
    <w:rsid w:val="00F54946"/>
    <w:rsid w:val="00F54D7A"/>
    <w:rsid w:val="00F55096"/>
    <w:rsid w:val="00F55629"/>
    <w:rsid w:val="00F55842"/>
    <w:rsid w:val="00F56CA9"/>
    <w:rsid w:val="00F5700C"/>
    <w:rsid w:val="00F6033C"/>
    <w:rsid w:val="00F6123F"/>
    <w:rsid w:val="00F61648"/>
    <w:rsid w:val="00F61E52"/>
    <w:rsid w:val="00F62008"/>
    <w:rsid w:val="00F63E5F"/>
    <w:rsid w:val="00F643D6"/>
    <w:rsid w:val="00F65375"/>
    <w:rsid w:val="00F65A33"/>
    <w:rsid w:val="00F65C86"/>
    <w:rsid w:val="00F674ED"/>
    <w:rsid w:val="00F67B15"/>
    <w:rsid w:val="00F700AD"/>
    <w:rsid w:val="00F70AEF"/>
    <w:rsid w:val="00F70D91"/>
    <w:rsid w:val="00F718C5"/>
    <w:rsid w:val="00F7194B"/>
    <w:rsid w:val="00F72FC7"/>
    <w:rsid w:val="00F7363E"/>
    <w:rsid w:val="00F73CFD"/>
    <w:rsid w:val="00F746EB"/>
    <w:rsid w:val="00F7544A"/>
    <w:rsid w:val="00F75EFC"/>
    <w:rsid w:val="00F77185"/>
    <w:rsid w:val="00F7741D"/>
    <w:rsid w:val="00F804AA"/>
    <w:rsid w:val="00F81BE6"/>
    <w:rsid w:val="00F82594"/>
    <w:rsid w:val="00F83979"/>
    <w:rsid w:val="00F84119"/>
    <w:rsid w:val="00F842EF"/>
    <w:rsid w:val="00F86A41"/>
    <w:rsid w:val="00F91D3A"/>
    <w:rsid w:val="00F949F3"/>
    <w:rsid w:val="00F96E67"/>
    <w:rsid w:val="00F97F77"/>
    <w:rsid w:val="00F97FBC"/>
    <w:rsid w:val="00FA032C"/>
    <w:rsid w:val="00FA0DC5"/>
    <w:rsid w:val="00FA220C"/>
    <w:rsid w:val="00FA22EB"/>
    <w:rsid w:val="00FA281B"/>
    <w:rsid w:val="00FA4F9E"/>
    <w:rsid w:val="00FA56E2"/>
    <w:rsid w:val="00FA5AE7"/>
    <w:rsid w:val="00FA61D3"/>
    <w:rsid w:val="00FA72CA"/>
    <w:rsid w:val="00FB1079"/>
    <w:rsid w:val="00FB247F"/>
    <w:rsid w:val="00FB4458"/>
    <w:rsid w:val="00FB483F"/>
    <w:rsid w:val="00FB6769"/>
    <w:rsid w:val="00FB6BB4"/>
    <w:rsid w:val="00FB6CB8"/>
    <w:rsid w:val="00FC016D"/>
    <w:rsid w:val="00FC0CF9"/>
    <w:rsid w:val="00FC14A5"/>
    <w:rsid w:val="00FC1E28"/>
    <w:rsid w:val="00FC232E"/>
    <w:rsid w:val="00FC24D6"/>
    <w:rsid w:val="00FC397A"/>
    <w:rsid w:val="00FC3BA0"/>
    <w:rsid w:val="00FC4085"/>
    <w:rsid w:val="00FC4F04"/>
    <w:rsid w:val="00FC5DCC"/>
    <w:rsid w:val="00FC6492"/>
    <w:rsid w:val="00FC6E96"/>
    <w:rsid w:val="00FC7632"/>
    <w:rsid w:val="00FD04B1"/>
    <w:rsid w:val="00FD0F4A"/>
    <w:rsid w:val="00FD1932"/>
    <w:rsid w:val="00FD1D3C"/>
    <w:rsid w:val="00FD2380"/>
    <w:rsid w:val="00FD2397"/>
    <w:rsid w:val="00FD2E1E"/>
    <w:rsid w:val="00FD3081"/>
    <w:rsid w:val="00FD34FA"/>
    <w:rsid w:val="00FD3A09"/>
    <w:rsid w:val="00FD4CF6"/>
    <w:rsid w:val="00FD53D6"/>
    <w:rsid w:val="00FD7DB7"/>
    <w:rsid w:val="00FE0E9D"/>
    <w:rsid w:val="00FE4250"/>
    <w:rsid w:val="00FE4C1A"/>
    <w:rsid w:val="00FE64DB"/>
    <w:rsid w:val="00FE6C99"/>
    <w:rsid w:val="00FE70A9"/>
    <w:rsid w:val="00FE7B50"/>
    <w:rsid w:val="00FF03A6"/>
    <w:rsid w:val="00FF1CFB"/>
    <w:rsid w:val="00FF3887"/>
    <w:rsid w:val="00FF51E9"/>
    <w:rsid w:val="00FF5E3E"/>
    <w:rsid w:val="00FF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9ABE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8F331C"/>
    <w:pPr>
      <w:spacing w:before="100" w:beforeAutospacing="1" w:after="100" w:afterAutospacing="1"/>
      <w:outlineLvl w:val="0"/>
    </w:pPr>
    <w:rPr>
      <w:rFonts w:ascii="Deutsche Bank Display" w:eastAsia="Times New Roman" w:hAnsi="Deutsche Bank Display" w:cs="Deutsche Bank Display"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8F331C"/>
    <w:pPr>
      <w:spacing w:before="100" w:beforeAutospacing="1" w:after="100" w:afterAutospacing="1"/>
      <w:outlineLvl w:val="1"/>
    </w:pPr>
    <w:rPr>
      <w:rFonts w:ascii="Deutsche Bank Display" w:eastAsia="Times New Roman" w:hAnsi="Deutsche Bank Display" w:cs="Deutsche Bank Display"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C6322C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A6FBB"/>
    <w:rPr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A6FBB"/>
    <w:rPr>
      <w:sz w:val="24"/>
      <w:szCs w:val="24"/>
      <w:lang w:eastAsia="de-DE"/>
    </w:rPr>
  </w:style>
  <w:style w:type="paragraph" w:customStyle="1" w:styleId="EinfAbs">
    <w:name w:val="[Einf. Abs.]"/>
    <w:basedOn w:val="Standard"/>
    <w:rsid w:val="007A6FB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ja-JP"/>
    </w:rPr>
  </w:style>
  <w:style w:type="character" w:styleId="Hyperlink">
    <w:name w:val="Hyperlink"/>
    <w:rsid w:val="002018C0"/>
    <w:rPr>
      <w:color w:val="0000FF"/>
      <w:u w:val="single"/>
    </w:rPr>
  </w:style>
  <w:style w:type="paragraph" w:customStyle="1" w:styleId="Liste1">
    <w:name w:val="Liste1"/>
    <w:basedOn w:val="Standard"/>
    <w:qFormat/>
    <w:rsid w:val="002018C0"/>
    <w:pPr>
      <w:numPr>
        <w:numId w:val="1"/>
      </w:numPr>
      <w:overflowPunct w:val="0"/>
      <w:autoSpaceDE w:val="0"/>
      <w:autoSpaceDN w:val="0"/>
      <w:adjustRightInd w:val="0"/>
      <w:ind w:right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878E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878E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878EC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878E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878EC"/>
    <w:rPr>
      <w:b/>
      <w:bCs/>
      <w:lang w:eastAsia="de-DE"/>
    </w:rPr>
  </w:style>
  <w:style w:type="paragraph" w:styleId="Textkrper3">
    <w:name w:val="Body Text 3"/>
    <w:basedOn w:val="Standard"/>
    <w:link w:val="Textkrper3Zchn"/>
    <w:rsid w:val="00D22CCD"/>
    <w:pPr>
      <w:spacing w:line="360" w:lineRule="auto"/>
      <w:jc w:val="both"/>
    </w:pPr>
    <w:rPr>
      <w:rFonts w:ascii="Arial" w:eastAsia="Times New Roman" w:hAnsi="Arial"/>
      <w:color w:val="000000"/>
      <w:sz w:val="22"/>
      <w:szCs w:val="20"/>
      <w:lang w:val="en-GB"/>
    </w:rPr>
  </w:style>
  <w:style w:type="character" w:customStyle="1" w:styleId="Textkrper3Zchn">
    <w:name w:val="Textkörper 3 Zchn"/>
    <w:basedOn w:val="Absatz-Standardschriftart"/>
    <w:link w:val="Textkrper3"/>
    <w:rsid w:val="00D22CCD"/>
    <w:rPr>
      <w:rFonts w:ascii="Arial" w:eastAsia="Times New Roman" w:hAnsi="Arial"/>
      <w:color w:val="000000"/>
      <w:sz w:val="22"/>
      <w:lang w:val="en-GB" w:eastAsia="de-DE"/>
    </w:rPr>
  </w:style>
  <w:style w:type="paragraph" w:styleId="Liste">
    <w:name w:val="List"/>
    <w:basedOn w:val="Standard"/>
    <w:uiPriority w:val="99"/>
    <w:unhideWhenUsed/>
    <w:rsid w:val="00F6123F"/>
    <w:pPr>
      <w:ind w:left="283" w:hanging="283"/>
      <w:contextualSpacing/>
    </w:pPr>
  </w:style>
  <w:style w:type="table" w:styleId="Tabellenraster">
    <w:name w:val="Table Grid"/>
    <w:basedOn w:val="NormaleTabelle"/>
    <w:uiPriority w:val="39"/>
    <w:rsid w:val="00780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merierung2">
    <w:name w:val="Nummerierung2"/>
    <w:basedOn w:val="Standard"/>
    <w:qFormat/>
    <w:rsid w:val="00FC4F04"/>
    <w:pPr>
      <w:numPr>
        <w:numId w:val="5"/>
      </w:numPr>
      <w:overflowPunct w:val="0"/>
      <w:autoSpaceDE w:val="0"/>
      <w:autoSpaceDN w:val="0"/>
      <w:adjustRightInd w:val="0"/>
      <w:ind w:left="567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Liste2">
    <w:name w:val="Liste2"/>
    <w:basedOn w:val="Standard"/>
    <w:qFormat/>
    <w:rsid w:val="00D25DC3"/>
    <w:pPr>
      <w:numPr>
        <w:numId w:val="7"/>
      </w:numPr>
      <w:overflowPunct w:val="0"/>
      <w:autoSpaceDE w:val="0"/>
      <w:autoSpaceDN w:val="0"/>
      <w:adjustRightInd w:val="0"/>
      <w:ind w:left="568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653CBD"/>
    <w:pPr>
      <w:spacing w:before="100" w:beforeAutospacing="1" w:after="100" w:afterAutospacing="1"/>
    </w:pPr>
  </w:style>
  <w:style w:type="paragraph" w:customStyle="1" w:styleId="Einzug1">
    <w:name w:val="Einzug1"/>
    <w:basedOn w:val="Standard"/>
    <w:link w:val="Einzug1Zchn"/>
    <w:qFormat/>
    <w:rsid w:val="00653CBD"/>
    <w:pPr>
      <w:numPr>
        <w:numId w:val="8"/>
      </w:numPr>
      <w:tabs>
        <w:tab w:val="left" w:pos="-357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0"/>
      <w:szCs w:val="20"/>
    </w:rPr>
  </w:style>
  <w:style w:type="character" w:customStyle="1" w:styleId="Einzug1Zchn">
    <w:name w:val="Einzug1 Zchn"/>
    <w:basedOn w:val="Absatz-Standardschriftart"/>
    <w:link w:val="Einzug1"/>
    <w:rsid w:val="00653CBD"/>
    <w:rPr>
      <w:rFonts w:ascii="Arial" w:eastAsia="Times New Roman" w:hAnsi="Arial"/>
      <w:lang w:eastAsia="de-DE"/>
    </w:rPr>
  </w:style>
  <w:style w:type="paragraph" w:styleId="Listenabsatz">
    <w:name w:val="List Paragraph"/>
    <w:basedOn w:val="Standard"/>
    <w:uiPriority w:val="34"/>
    <w:qFormat/>
    <w:rsid w:val="000A0DE4"/>
    <w:pPr>
      <w:ind w:left="720"/>
      <w:contextualSpacing/>
    </w:pPr>
  </w:style>
  <w:style w:type="paragraph" w:styleId="berarbeitung">
    <w:name w:val="Revision"/>
    <w:hidden/>
    <w:uiPriority w:val="99"/>
    <w:semiHidden/>
    <w:rsid w:val="00E14B14"/>
    <w:rPr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4F0D6A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F331C"/>
    <w:rPr>
      <w:rFonts w:ascii="Deutsche Bank Display" w:eastAsia="Times New Roman" w:hAnsi="Deutsche Bank Display" w:cs="Deutsche Bank Display"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F331C"/>
    <w:rPr>
      <w:rFonts w:ascii="Deutsche Bank Display" w:eastAsia="Times New Roman" w:hAnsi="Deutsche Bank Display" w:cs="Deutsche Bank Display"/>
      <w:sz w:val="36"/>
      <w:szCs w:val="36"/>
      <w:lang w:eastAsia="de-DE"/>
    </w:rPr>
  </w:style>
  <w:style w:type="character" w:customStyle="1" w:styleId="rsskip">
    <w:name w:val="rs_skip"/>
    <w:basedOn w:val="Absatz-Standardschriftart"/>
    <w:rsid w:val="008F331C"/>
  </w:style>
  <w:style w:type="character" w:styleId="Fett">
    <w:name w:val="Strong"/>
    <w:basedOn w:val="Absatz-Standardschriftart"/>
    <w:uiPriority w:val="22"/>
    <w:qFormat/>
    <w:rsid w:val="004069F2"/>
    <w:rPr>
      <w:b/>
      <w:bCs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A5B8E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BA295A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186D24"/>
  </w:style>
  <w:style w:type="character" w:styleId="NichtaufgelsteErwhnung">
    <w:name w:val="Unresolved Mention"/>
    <w:basedOn w:val="Absatz-Standardschriftart"/>
    <w:uiPriority w:val="99"/>
    <w:semiHidden/>
    <w:unhideWhenUsed/>
    <w:rsid w:val="00982A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1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10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44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CDCDC"/>
                                <w:right w:val="none" w:sz="0" w:space="0" w:color="auto"/>
                              </w:divBdr>
                            </w:div>
                            <w:div w:id="46061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1074">
                                  <w:marLeft w:val="0"/>
                                  <w:marRight w:val="0"/>
                                  <w:marTop w:val="10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19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612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8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0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04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72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308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134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588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021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604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7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763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92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2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8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0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52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910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661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126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19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391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618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08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4295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7930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958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89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24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00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22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408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864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7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45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85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59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56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45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04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744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77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6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73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4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0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00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9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91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10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52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489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6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66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58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778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459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53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90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6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4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493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62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51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653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989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224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17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98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92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5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75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66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7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26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32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8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97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8157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65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73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1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9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55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003500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11325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2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13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16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7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9108081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10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41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50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71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38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826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590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813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12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5218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432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2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20306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34115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81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2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335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9210318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33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54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38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646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687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457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2983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630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1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risbank.d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christian-a.jacobs@norisbank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orisbank.de/ueber-uns/norisbank/auszeichnungen.htm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9338B-D60F-43CE-BCD4-DFE3A1007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1162</Words>
  <Characters>7321</Characters>
  <Application>Microsoft Office Word</Application>
  <DocSecurity>0</DocSecurity>
  <Lines>61</Lines>
  <Paragraphs>16</Paragraphs>
  <ScaleCrop>false</ScaleCrop>
  <LinksUpToDate>false</LinksUpToDate>
  <CharactersWithSpaces>8467</CharactersWithSpaces>
  <SharedDoc>false</SharedDoc>
  <HLinks>
    <vt:vector size="18" baseType="variant">
      <vt:variant>
        <vt:i4>4718672</vt:i4>
      </vt:variant>
      <vt:variant>
        <vt:i4>6</vt:i4>
      </vt:variant>
      <vt:variant>
        <vt:i4>0</vt:i4>
      </vt:variant>
      <vt:variant>
        <vt:i4>5</vt:i4>
      </vt:variant>
      <vt:variant>
        <vt:lpwstr>https://www.norisbank.de/ueber-uns/norisbank/auszeichnungen.html</vt:lpwstr>
      </vt:variant>
      <vt:variant>
        <vt:lpwstr/>
      </vt:variant>
      <vt:variant>
        <vt:i4>1245275</vt:i4>
      </vt:variant>
      <vt:variant>
        <vt:i4>3</vt:i4>
      </vt:variant>
      <vt:variant>
        <vt:i4>0</vt:i4>
      </vt:variant>
      <vt:variant>
        <vt:i4>5</vt:i4>
      </vt:variant>
      <vt:variant>
        <vt:lpwstr>https://twitter.com/norisbank</vt:lpwstr>
      </vt:variant>
      <vt:variant>
        <vt:lpwstr/>
      </vt:variant>
      <vt:variant>
        <vt:i4>327697</vt:i4>
      </vt:variant>
      <vt:variant>
        <vt:i4>0</vt:i4>
      </vt:variant>
      <vt:variant>
        <vt:i4>0</vt:i4>
      </vt:variant>
      <vt:variant>
        <vt:i4>5</vt:i4>
      </vt:variant>
      <vt:variant>
        <vt:lpwstr>http://www.norisbank.de/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2023-11-06T09:57:00Z</dcterms:created>
  <dcterms:modified xsi:type="dcterms:W3CDTF">2023-11-20T05:49:00Z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b7f8449-e5d3-4eba-8da7-ffd6ca5bf3e9_Enabled">
    <vt:lpwstr>true</vt:lpwstr>
  </property>
  <property fmtid="{D5CDD505-2E9C-101B-9397-08002B2CF9AE}" pid="3" name="MSIP_Label_1b7f8449-e5d3-4eba-8da7-ffd6ca5bf3e9_SetDate">
    <vt:lpwstr>2023-11-20T05:49:39Z</vt:lpwstr>
  </property>
  <property fmtid="{D5CDD505-2E9C-101B-9397-08002B2CF9AE}" pid="4" name="MSIP_Label_1b7f8449-e5d3-4eba-8da7-ffd6ca5bf3e9_Method">
    <vt:lpwstr>Privileged</vt:lpwstr>
  </property>
  <property fmtid="{D5CDD505-2E9C-101B-9397-08002B2CF9AE}" pid="5" name="MSIP_Label_1b7f8449-e5d3-4eba-8da7-ffd6ca5bf3e9_Name">
    <vt:lpwstr>1b7f8449-e5d3-4eba-8da7-ffd6ca5bf3e9</vt:lpwstr>
  </property>
  <property fmtid="{D5CDD505-2E9C-101B-9397-08002B2CF9AE}" pid="6" name="MSIP_Label_1b7f8449-e5d3-4eba-8da7-ffd6ca5bf3e9_SiteId">
    <vt:lpwstr>1e9b61e8-e590-4abc-b1af-24125e330d2a</vt:lpwstr>
  </property>
  <property fmtid="{D5CDD505-2E9C-101B-9397-08002B2CF9AE}" pid="7" name="MSIP_Label_1b7f8449-e5d3-4eba-8da7-ffd6ca5bf3e9_ActionId">
    <vt:lpwstr>5d2cfab7-fb5e-417d-889d-bb2301237a33</vt:lpwstr>
  </property>
  <property fmtid="{D5CDD505-2E9C-101B-9397-08002B2CF9AE}" pid="8" name="MSIP_Label_1b7f8449-e5d3-4eba-8da7-ffd6ca5bf3e9_ContentBits">
    <vt:lpwstr>0</vt:lpwstr>
  </property>
  <property fmtid="{D5CDD505-2E9C-101B-9397-08002B2CF9AE}" pid="9" name="db.comClassification">
    <vt:lpwstr>External Communication</vt:lpwstr>
  </property>
</Properties>
</file>