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96C71" w14:textId="77777777" w:rsidR="00F75EFC" w:rsidRDefault="00F75EFC">
      <w:bookmarkStart w:id="0" w:name="_GoBack"/>
      <w:bookmarkEnd w:id="0"/>
    </w:p>
    <w:p w14:paraId="4DD20BB5" w14:textId="77777777" w:rsidR="00F75EFC" w:rsidRDefault="00F75EFC"/>
    <w:p w14:paraId="0B35BE03" w14:textId="77777777" w:rsidR="007A6FBB" w:rsidRDefault="007A6FBB"/>
    <w:p w14:paraId="27C7388E" w14:textId="304C7812" w:rsidR="007A6FBB" w:rsidRDefault="009A5F55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29C2F" wp14:editId="6F67521F">
                <wp:simplePos x="0" y="0"/>
                <wp:positionH relativeFrom="column">
                  <wp:posOffset>-109220</wp:posOffset>
                </wp:positionH>
                <wp:positionV relativeFrom="paragraph">
                  <wp:posOffset>188595</wp:posOffset>
                </wp:positionV>
                <wp:extent cx="6143625" cy="2228850"/>
                <wp:effectExtent l="0" t="0" r="952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97CD1" w14:textId="0559FE66" w:rsidR="00FC016D" w:rsidRPr="00D14E56" w:rsidRDefault="008172AF" w:rsidP="00FC016D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08864F72" w14:textId="6BA04E64" w:rsidR="00FC016D" w:rsidRPr="00D14E56" w:rsidRDefault="001E5F04" w:rsidP="00FC016D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01.06</w:t>
                            </w:r>
                            <w:r w:rsidR="00FC016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FC016D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FC016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23A28316" w14:textId="77777777" w:rsidR="00FC016D" w:rsidRDefault="00FC016D" w:rsidP="00FC016D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2C8B9F16" w14:textId="77777777" w:rsidR="00FC016D" w:rsidRDefault="00FC016D" w:rsidP="00FC016D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0362DC66" w14:textId="697444B6" w:rsidR="00FC016D" w:rsidRDefault="000F711E" w:rsidP="00FC016D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Urlaub – </w:t>
                            </w:r>
                            <w:r w:rsidR="00365FBC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immer mehr</w:t>
                            </w:r>
                            <w:r w:rsidR="00756747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eine Frage des Geldes?</w:t>
                            </w:r>
                          </w:p>
                          <w:p w14:paraId="02ADDA86" w14:textId="5F45A9B2" w:rsidR="00FC016D" w:rsidRDefault="00E20585" w:rsidP="00FC016D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Bei den Deutschen herrscht </w:t>
                            </w:r>
                            <w:r w:rsidR="005D3191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offensichtlich </w:t>
                            </w:r>
                            <w: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Ebbe in der Reisekasse</w:t>
                            </w:r>
                          </w:p>
                          <w:p w14:paraId="62A4F343" w14:textId="77777777" w:rsidR="00FC016D" w:rsidRDefault="00FC016D" w:rsidP="00FC016D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0D7108DA" w14:textId="5E5BC5E6" w:rsidR="00E71718" w:rsidRDefault="00A839FE" w:rsidP="00861905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Rund</w:t>
                            </w:r>
                            <w:r w:rsidR="00205A4B">
                              <w:rPr>
                                <w:rFonts w:ascii="Arial" w:hAnsi="Arial" w:cs="Arial"/>
                              </w:rPr>
                              <w:t xml:space="preserve"> 6</w:t>
                            </w:r>
                            <w:r>
                              <w:rPr>
                                <w:rFonts w:ascii="Arial" w:hAnsi="Arial" w:cs="Arial"/>
                              </w:rPr>
                              <w:t>6</w:t>
                            </w:r>
                            <w:r w:rsidR="00205A4B">
                              <w:rPr>
                                <w:rFonts w:ascii="Arial" w:hAnsi="Arial" w:cs="Arial"/>
                              </w:rPr>
                              <w:t xml:space="preserve"> Prozent der Deutschen wollen</w:t>
                            </w:r>
                            <w:r w:rsidR="00E71718">
                              <w:rPr>
                                <w:rFonts w:ascii="Arial" w:hAnsi="Arial" w:cs="Arial"/>
                              </w:rPr>
                              <w:t xml:space="preserve"> in diesem Jahr eine </w:t>
                            </w:r>
                            <w:r w:rsidR="00861905">
                              <w:rPr>
                                <w:rFonts w:ascii="Arial" w:hAnsi="Arial" w:cs="Arial"/>
                              </w:rPr>
                              <w:t>längere</w:t>
                            </w:r>
                            <w:r w:rsidR="00E71718">
                              <w:rPr>
                                <w:rFonts w:ascii="Arial" w:hAnsi="Arial" w:cs="Arial"/>
                              </w:rPr>
                              <w:t xml:space="preserve"> Reise antreten</w:t>
                            </w:r>
                          </w:p>
                          <w:p w14:paraId="0A9D9AE6" w14:textId="15A5A7AD" w:rsidR="00E71718" w:rsidRDefault="000A0AA7" w:rsidP="00E71718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Fast jeder fünfte </w:t>
                            </w:r>
                            <w:r w:rsidR="00365FBC">
                              <w:rPr>
                                <w:rFonts w:ascii="Arial" w:hAnsi="Arial" w:cs="Arial"/>
                              </w:rPr>
                              <w:t>Befragte</w:t>
                            </w:r>
                            <w:r w:rsidR="002B76DE">
                              <w:rPr>
                                <w:rFonts w:ascii="Arial" w:hAnsi="Arial" w:cs="Arial"/>
                              </w:rPr>
                              <w:t>, der Urlaub plant,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hat </w:t>
                            </w:r>
                            <w:r w:rsidR="002B76DE">
                              <w:rPr>
                                <w:rFonts w:ascii="Arial" w:hAnsi="Arial" w:cs="Arial"/>
                              </w:rPr>
                              <w:t xml:space="preserve">dafür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weniger </w:t>
                            </w:r>
                            <w:r w:rsidR="00383E5B">
                              <w:rPr>
                                <w:rFonts w:ascii="Arial" w:hAnsi="Arial" w:cs="Arial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</w:rPr>
                              <w:t>udget</w:t>
                            </w:r>
                            <w:r w:rsidR="00E2058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als </w:t>
                            </w:r>
                            <w:r w:rsidR="00383E5B">
                              <w:rPr>
                                <w:rFonts w:ascii="Arial" w:hAnsi="Arial" w:cs="Arial"/>
                              </w:rPr>
                              <w:t>2017</w:t>
                            </w:r>
                          </w:p>
                          <w:p w14:paraId="36F68249" w14:textId="0E8C0BCD" w:rsidR="00383E5B" w:rsidRPr="00E71718" w:rsidRDefault="00707C55" w:rsidP="00E71718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Notwendige Anschaffungen </w:t>
                            </w:r>
                            <w:r w:rsidR="005527B9">
                              <w:rPr>
                                <w:rFonts w:ascii="Arial" w:hAnsi="Arial" w:cs="Arial"/>
                              </w:rPr>
                              <w:t>haben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5D3191">
                              <w:rPr>
                                <w:rFonts w:ascii="Arial" w:hAnsi="Arial" w:cs="Arial"/>
                              </w:rPr>
                              <w:t xml:space="preserve">in diesem Jahr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für knapp 10 Prozent </w:t>
                            </w:r>
                            <w:r w:rsidR="005527B9">
                              <w:rPr>
                                <w:rFonts w:ascii="Arial" w:hAnsi="Arial" w:cs="Arial"/>
                              </w:rPr>
                              <w:t>Vorrang</w:t>
                            </w:r>
                          </w:p>
                          <w:p w14:paraId="418EFB5C" w14:textId="77777777" w:rsidR="00FC016D" w:rsidRPr="00344584" w:rsidRDefault="00FC016D" w:rsidP="00FC016D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29C2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6pt;margin-top:14.85pt;width:483.75pt;height:17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Ps9IwIAAB4EAAAOAAAAZHJzL2Uyb0RvYy54bWysU21v2yAQ/j5p/wHxfbHjJmlqxam6dJkm&#10;dS9Sux+AAcdowHlAYme/vgdO06j7No0PiOPuHp577ljdDkaTg3Rega3odJJTIi0Hoeyuoj+fth+W&#10;lPjArGAarKzoUXp6u37/btV3pSygBS2kIwhifdl3FW1D6Mos87yVhvkJdNKiswFnWEDT7TLhWI/o&#10;RmdFni+yHpzoHHDpPd7ej066TvhNI3n43jReBqIritxC2l3a67hn6xUrd451reInGuwfWBimLD56&#10;hrpngZG9U39BGcUdeGjChIPJoGkUl6kGrGaav6nmsWWdTLWgOL47y+T/Hyz/dvjhiBIVvcqvKbHM&#10;YJOe5BAaqQUpoj5950sMe+wwMAwfYcA+p1p99wD8lycWNi2zO3nnHPStZAL5TWNmdpE64vgIUvdf&#10;QeAzbB8gAQ2NM1E8lIMgOvbpeO4NUiEcLxfT2dWimFPC0VcUxXI5T93LWPmS3jkfPkswJB4q6rD5&#10;CZ4dHnyIdFj5EhJf86CV2Cqtk+F29UY7cmA4KNu0UgVvwrQlfUVv5kgkZlmI+WmGjAo4yFqZii7z&#10;uMbRinJ8siKFBKb0eEYm2p70iZKM4oShHjAwilaDOKJSDsaBxQ+GhxbcH0p6HNaK+t975iQl+otF&#10;tW+ms1mc7mTM5tcFGu7SU196mOUIVdFAyXjchPQjxorusCuNSnq9MjlxxSFMMp4+TJzySztFvX7r&#10;9TMAAAD//wMAUEsDBBQABgAIAAAAIQD/JSYv3wAAAAoBAAAPAAAAZHJzL2Rvd25yZXYueG1sTI9B&#10;bsIwEEX3lXoHayp1U4FNKJiETFBbqVW3UA4wiU0SEdtRbEi4fd1VWY7+0/9v8t1kOnbVg2+dRVjM&#10;BTBtK6daWyMcfz5nG2A+kFXUOasRbtrDrnh8yClTbrR7fT2EmsUS6zNCaELoM8591WhDfu56bWN2&#10;coOhEM+h5mqgMZabjidCrLmh1saFhnr90ejqfLgYhNP3+LJKx/IrHOX+df1OrSzdDfH5aXrbAgt6&#10;Cv8w/OlHdSiiU+kuVnnWIcwWMokoQpJKYBFIV2IJrERYboQEXuT8/oXiFwAA//8DAFBLAQItABQA&#10;BgAIAAAAIQC2gziS/gAAAOEBAAATAAAAAAAAAAAAAAAAAAAAAABbQ29udGVudF9UeXBlc10ueG1s&#10;UEsBAi0AFAAGAAgAAAAhADj9If/WAAAAlAEAAAsAAAAAAAAAAAAAAAAALwEAAF9yZWxzLy5yZWxz&#10;UEsBAi0AFAAGAAgAAAAhAHqs+z0jAgAAHgQAAA4AAAAAAAAAAAAAAAAALgIAAGRycy9lMm9Eb2Mu&#10;eG1sUEsBAi0AFAAGAAgAAAAhAP8lJi/fAAAACgEAAA8AAAAAAAAAAAAAAAAAfQQAAGRycy9kb3du&#10;cmV2LnhtbFBLBQYAAAAABAAEAPMAAACJBQAAAAA=&#10;" stroked="f">
                <v:textbox>
                  <w:txbxContent>
                    <w:p w14:paraId="6F897CD1" w14:textId="0559FE66" w:rsidR="00FC016D" w:rsidRPr="00D14E56" w:rsidRDefault="008172AF" w:rsidP="00FC016D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08864F72" w14:textId="6BA04E64" w:rsidR="00FC016D" w:rsidRPr="00D14E56" w:rsidRDefault="001E5F04" w:rsidP="00FC016D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01.06</w:t>
                      </w:r>
                      <w:r w:rsidR="00FC016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FC016D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FC016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8</w:t>
                      </w:r>
                    </w:p>
                    <w:p w14:paraId="23A28316" w14:textId="77777777" w:rsidR="00FC016D" w:rsidRDefault="00FC016D" w:rsidP="00FC016D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2C8B9F16" w14:textId="77777777" w:rsidR="00FC016D" w:rsidRDefault="00FC016D" w:rsidP="00FC016D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0362DC66" w14:textId="697444B6" w:rsidR="00FC016D" w:rsidRDefault="000F711E" w:rsidP="00FC016D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Urlaub – </w:t>
                      </w:r>
                      <w:r w:rsidR="00365FBC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immer mehr</w:t>
                      </w:r>
                      <w:r w:rsidR="00756747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eine Frage des Geldes?</w:t>
                      </w:r>
                    </w:p>
                    <w:p w14:paraId="02ADDA86" w14:textId="5F45A9B2" w:rsidR="00FC016D" w:rsidRDefault="00E20585" w:rsidP="00FC016D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Bei den Deutschen herrscht </w:t>
                      </w:r>
                      <w:r w:rsidR="005D3191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offensichtlich </w:t>
                      </w:r>
                      <w: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Ebbe in der Reisekasse</w:t>
                      </w:r>
                    </w:p>
                    <w:p w14:paraId="62A4F343" w14:textId="77777777" w:rsidR="00FC016D" w:rsidRDefault="00FC016D" w:rsidP="00FC016D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0D7108DA" w14:textId="5E5BC5E6" w:rsidR="00E71718" w:rsidRDefault="00A839FE" w:rsidP="00861905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Rund</w:t>
                      </w:r>
                      <w:r w:rsidR="00205A4B">
                        <w:rPr>
                          <w:rFonts w:ascii="Arial" w:hAnsi="Arial" w:cs="Arial"/>
                        </w:rPr>
                        <w:t xml:space="preserve"> 6</w:t>
                      </w:r>
                      <w:r>
                        <w:rPr>
                          <w:rFonts w:ascii="Arial" w:hAnsi="Arial" w:cs="Arial"/>
                        </w:rPr>
                        <w:t>6</w:t>
                      </w:r>
                      <w:r w:rsidR="00205A4B">
                        <w:rPr>
                          <w:rFonts w:ascii="Arial" w:hAnsi="Arial" w:cs="Arial"/>
                        </w:rPr>
                        <w:t xml:space="preserve"> Prozent der Deutschen wollen</w:t>
                      </w:r>
                      <w:r w:rsidR="00E71718">
                        <w:rPr>
                          <w:rFonts w:ascii="Arial" w:hAnsi="Arial" w:cs="Arial"/>
                        </w:rPr>
                        <w:t xml:space="preserve"> in diesem Jahr eine </w:t>
                      </w:r>
                      <w:r w:rsidR="00861905">
                        <w:rPr>
                          <w:rFonts w:ascii="Arial" w:hAnsi="Arial" w:cs="Arial"/>
                        </w:rPr>
                        <w:t>längere</w:t>
                      </w:r>
                      <w:r w:rsidR="00E71718">
                        <w:rPr>
                          <w:rFonts w:ascii="Arial" w:hAnsi="Arial" w:cs="Arial"/>
                        </w:rPr>
                        <w:t xml:space="preserve"> Reise antreten</w:t>
                      </w:r>
                    </w:p>
                    <w:p w14:paraId="0A9D9AE6" w14:textId="15A5A7AD" w:rsidR="00E71718" w:rsidRDefault="000A0AA7" w:rsidP="00E71718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Fast jeder fünfte </w:t>
                      </w:r>
                      <w:r w:rsidR="00365FBC">
                        <w:rPr>
                          <w:rFonts w:ascii="Arial" w:hAnsi="Arial" w:cs="Arial"/>
                        </w:rPr>
                        <w:t>Befragte</w:t>
                      </w:r>
                      <w:r w:rsidR="002B76DE">
                        <w:rPr>
                          <w:rFonts w:ascii="Arial" w:hAnsi="Arial" w:cs="Arial"/>
                        </w:rPr>
                        <w:t>, der Urlaub plant,</w:t>
                      </w:r>
                      <w:r>
                        <w:rPr>
                          <w:rFonts w:ascii="Arial" w:hAnsi="Arial" w:cs="Arial"/>
                        </w:rPr>
                        <w:t xml:space="preserve"> hat </w:t>
                      </w:r>
                      <w:r w:rsidR="002B76DE">
                        <w:rPr>
                          <w:rFonts w:ascii="Arial" w:hAnsi="Arial" w:cs="Arial"/>
                        </w:rPr>
                        <w:t xml:space="preserve">dafür </w:t>
                      </w:r>
                      <w:r>
                        <w:rPr>
                          <w:rFonts w:ascii="Arial" w:hAnsi="Arial" w:cs="Arial"/>
                        </w:rPr>
                        <w:t xml:space="preserve">weniger </w:t>
                      </w:r>
                      <w:r w:rsidR="00383E5B">
                        <w:rPr>
                          <w:rFonts w:ascii="Arial" w:hAnsi="Arial" w:cs="Arial"/>
                        </w:rPr>
                        <w:t>B</w:t>
                      </w:r>
                      <w:r>
                        <w:rPr>
                          <w:rFonts w:ascii="Arial" w:hAnsi="Arial" w:cs="Arial"/>
                        </w:rPr>
                        <w:t>udget</w:t>
                      </w:r>
                      <w:r w:rsidR="00E20585">
                        <w:rPr>
                          <w:rFonts w:ascii="Arial" w:hAnsi="Arial" w:cs="Arial"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</w:rPr>
                        <w:t xml:space="preserve">als </w:t>
                      </w:r>
                      <w:r w:rsidR="00383E5B">
                        <w:rPr>
                          <w:rFonts w:ascii="Arial" w:hAnsi="Arial" w:cs="Arial"/>
                        </w:rPr>
                        <w:t>2017</w:t>
                      </w:r>
                    </w:p>
                    <w:p w14:paraId="36F68249" w14:textId="0E8C0BCD" w:rsidR="00383E5B" w:rsidRPr="00E71718" w:rsidRDefault="00707C55" w:rsidP="00E71718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Notwendige Anschaffungen </w:t>
                      </w:r>
                      <w:r w:rsidR="005527B9">
                        <w:rPr>
                          <w:rFonts w:ascii="Arial" w:hAnsi="Arial" w:cs="Arial"/>
                        </w:rPr>
                        <w:t>haben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5D3191">
                        <w:rPr>
                          <w:rFonts w:ascii="Arial" w:hAnsi="Arial" w:cs="Arial"/>
                        </w:rPr>
                        <w:t xml:space="preserve">in diesem Jahr </w:t>
                      </w:r>
                      <w:r>
                        <w:rPr>
                          <w:rFonts w:ascii="Arial" w:hAnsi="Arial" w:cs="Arial"/>
                        </w:rPr>
                        <w:t xml:space="preserve">für knapp 10 Prozent </w:t>
                      </w:r>
                      <w:r w:rsidR="005527B9">
                        <w:rPr>
                          <w:rFonts w:ascii="Arial" w:hAnsi="Arial" w:cs="Arial"/>
                        </w:rPr>
                        <w:t>Vorrang</w:t>
                      </w:r>
                    </w:p>
                    <w:p w14:paraId="418EFB5C" w14:textId="77777777" w:rsidR="00FC016D" w:rsidRPr="00344584" w:rsidRDefault="00FC016D" w:rsidP="00FC016D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D173A8" w14:textId="517A3553" w:rsidR="007A6FBB" w:rsidRPr="007A5A4F" w:rsidRDefault="007A6FBB"/>
    <w:p w14:paraId="1E4EC63B" w14:textId="77777777" w:rsidR="007A6FBB" w:rsidRPr="007A5A4F" w:rsidRDefault="007A6FBB"/>
    <w:p w14:paraId="4F1782E0" w14:textId="77777777" w:rsidR="007A6FBB" w:rsidRPr="007A5A4F" w:rsidRDefault="007A6FBB"/>
    <w:p w14:paraId="5404A31D" w14:textId="3955C37C" w:rsidR="007A6FBB" w:rsidRPr="007A5A4F" w:rsidRDefault="007A6FBB"/>
    <w:p w14:paraId="50F28446" w14:textId="77777777" w:rsidR="007A6FBB" w:rsidRPr="007A5A4F" w:rsidRDefault="007A6FBB"/>
    <w:p w14:paraId="02C94B1F" w14:textId="77777777" w:rsidR="007A6FBB" w:rsidRPr="007A5A4F" w:rsidRDefault="007A6FBB"/>
    <w:p w14:paraId="7F53A7FE" w14:textId="77777777" w:rsidR="007A6FBB" w:rsidRPr="007A5A4F" w:rsidRDefault="007A6FBB"/>
    <w:p w14:paraId="354A328C" w14:textId="77777777" w:rsidR="007728FF" w:rsidRDefault="007728FF"/>
    <w:p w14:paraId="2A4A9AAE" w14:textId="77777777" w:rsidR="00D74C17" w:rsidRDefault="00D74C17"/>
    <w:p w14:paraId="0B1CC68D" w14:textId="77777777" w:rsidR="00D74C17" w:rsidRDefault="00D74C17"/>
    <w:p w14:paraId="626B510C" w14:textId="77777777" w:rsidR="00FC016D" w:rsidRDefault="00FC016D"/>
    <w:p w14:paraId="32A7F1E2" w14:textId="77777777" w:rsidR="00FC016D" w:rsidRDefault="00FC016D"/>
    <w:p w14:paraId="38E096B6" w14:textId="77777777" w:rsidR="00C127FD" w:rsidRDefault="00C127FD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51EE198" w14:textId="77777777" w:rsidR="00383E5B" w:rsidRDefault="00383E5B" w:rsidP="008172A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288C27E" w14:textId="192E9E36" w:rsidR="0068378B" w:rsidRPr="00707C55" w:rsidRDefault="003C73D6" w:rsidP="002E3E78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55350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1E5F04">
        <w:rPr>
          <w:rFonts w:ascii="Arial" w:hAnsi="Arial" w:cs="Arial"/>
          <w:sz w:val="18"/>
          <w:szCs w:val="18"/>
          <w:lang w:eastAsia="ja-JP"/>
        </w:rPr>
        <w:t>01.06</w:t>
      </w:r>
      <w:r w:rsidR="00891D75">
        <w:rPr>
          <w:rFonts w:ascii="Arial" w:hAnsi="Arial" w:cs="Arial"/>
          <w:sz w:val="18"/>
          <w:szCs w:val="18"/>
          <w:lang w:eastAsia="ja-JP"/>
        </w:rPr>
        <w:t>.</w:t>
      </w:r>
      <w:r w:rsidRPr="00655350">
        <w:rPr>
          <w:rFonts w:ascii="Arial" w:hAnsi="Arial" w:cs="Arial"/>
          <w:sz w:val="18"/>
          <w:szCs w:val="18"/>
          <w:lang w:eastAsia="ja-JP"/>
        </w:rPr>
        <w:t>201</w:t>
      </w:r>
      <w:r w:rsidR="009F5E7D">
        <w:rPr>
          <w:rFonts w:ascii="Arial" w:hAnsi="Arial" w:cs="Arial"/>
          <w:sz w:val="18"/>
          <w:szCs w:val="18"/>
          <w:lang w:eastAsia="ja-JP"/>
        </w:rPr>
        <w:t>8</w:t>
      </w:r>
      <w:r w:rsidRPr="00655350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8172A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61905" w:rsidRPr="008172AF">
        <w:rPr>
          <w:rFonts w:ascii="Arial" w:hAnsi="Arial" w:cs="Arial"/>
          <w:b/>
          <w:sz w:val="18"/>
          <w:szCs w:val="18"/>
          <w:lang w:eastAsia="ja-JP"/>
        </w:rPr>
        <w:t>Die Reise</w:t>
      </w:r>
      <w:r w:rsidR="00365FBC">
        <w:rPr>
          <w:rFonts w:ascii="Arial" w:hAnsi="Arial" w:cs="Arial"/>
          <w:b/>
          <w:sz w:val="18"/>
          <w:szCs w:val="18"/>
          <w:lang w:eastAsia="ja-JP"/>
        </w:rPr>
        <w:t>lust</w:t>
      </w:r>
      <w:r w:rsidR="00861905" w:rsidRPr="008172AF">
        <w:rPr>
          <w:rFonts w:ascii="Arial" w:hAnsi="Arial" w:cs="Arial"/>
          <w:b/>
          <w:sz w:val="18"/>
          <w:szCs w:val="18"/>
          <w:lang w:eastAsia="ja-JP"/>
        </w:rPr>
        <w:t xml:space="preserve"> der Deutschen ist ungebrochen. Das zeigen die Ergebnisse der aktuellen norisbank</w:t>
      </w:r>
      <w:r w:rsidR="00365FBC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861905" w:rsidRPr="008172AF">
        <w:rPr>
          <w:rFonts w:ascii="Arial" w:hAnsi="Arial" w:cs="Arial"/>
          <w:b/>
          <w:sz w:val="18"/>
          <w:szCs w:val="18"/>
          <w:lang w:eastAsia="ja-JP"/>
        </w:rPr>
        <w:t>Umfrage</w:t>
      </w:r>
      <w:r w:rsidR="00F04EA3">
        <w:rPr>
          <w:rFonts w:ascii="Arial" w:hAnsi="Arial" w:cs="Arial"/>
          <w:b/>
          <w:sz w:val="18"/>
          <w:szCs w:val="18"/>
          <w:lang w:eastAsia="ja-JP"/>
        </w:rPr>
        <w:t xml:space="preserve"> zum Thema Urlaub</w:t>
      </w:r>
      <w:r w:rsidR="00861905" w:rsidRPr="008172AF">
        <w:rPr>
          <w:rFonts w:ascii="Arial" w:hAnsi="Arial" w:cs="Arial"/>
          <w:b/>
          <w:sz w:val="18"/>
          <w:szCs w:val="18"/>
          <w:lang w:eastAsia="ja-JP"/>
        </w:rPr>
        <w:t xml:space="preserve">. Demnach wollen </w:t>
      </w:r>
      <w:r w:rsidR="00A839FE">
        <w:rPr>
          <w:rFonts w:ascii="Arial" w:hAnsi="Arial" w:cs="Arial"/>
          <w:b/>
          <w:sz w:val="18"/>
          <w:szCs w:val="18"/>
          <w:lang w:eastAsia="ja-JP"/>
        </w:rPr>
        <w:t>nahezu</w:t>
      </w:r>
      <w:r w:rsidR="00861905" w:rsidRPr="008172AF">
        <w:rPr>
          <w:rFonts w:ascii="Arial" w:hAnsi="Arial" w:cs="Arial"/>
          <w:b/>
          <w:sz w:val="18"/>
          <w:szCs w:val="18"/>
          <w:lang w:eastAsia="ja-JP"/>
        </w:rPr>
        <w:t xml:space="preserve"> genauso viele Befragte wie im letzten Jahr wieder eine längere Urlaubsreise </w:t>
      </w:r>
      <w:r w:rsidR="00E35FB0">
        <w:rPr>
          <w:rFonts w:ascii="Arial" w:hAnsi="Arial" w:cs="Arial"/>
          <w:b/>
          <w:sz w:val="18"/>
          <w:szCs w:val="18"/>
          <w:lang w:eastAsia="ja-JP"/>
        </w:rPr>
        <w:t xml:space="preserve">antreten. </w:t>
      </w:r>
      <w:r w:rsidR="006E4A68" w:rsidRPr="00707C55">
        <w:rPr>
          <w:rFonts w:ascii="Arial" w:hAnsi="Arial" w:cs="Arial"/>
          <w:b/>
          <w:sz w:val="18"/>
          <w:szCs w:val="18"/>
          <w:lang w:eastAsia="ja-JP"/>
        </w:rPr>
        <w:t>Zumindest die 6</w:t>
      </w:r>
      <w:r w:rsidR="00A839FE">
        <w:rPr>
          <w:rFonts w:ascii="Arial" w:hAnsi="Arial" w:cs="Arial"/>
          <w:b/>
          <w:sz w:val="18"/>
          <w:szCs w:val="18"/>
          <w:lang w:eastAsia="ja-JP"/>
        </w:rPr>
        <w:t>6,1</w:t>
      </w:r>
      <w:r w:rsidR="006E4A68" w:rsidRPr="00707C55">
        <w:rPr>
          <w:rFonts w:ascii="Arial" w:hAnsi="Arial" w:cs="Arial"/>
          <w:b/>
          <w:sz w:val="18"/>
          <w:szCs w:val="18"/>
          <w:lang w:eastAsia="ja-JP"/>
        </w:rPr>
        <w:t xml:space="preserve"> Prozent von ihnen, die sich das Reisen leisten können. </w:t>
      </w:r>
      <w:r w:rsidR="00383E5B" w:rsidRPr="00707C55">
        <w:rPr>
          <w:rFonts w:ascii="Arial" w:hAnsi="Arial" w:cs="Arial"/>
          <w:b/>
          <w:sz w:val="18"/>
          <w:szCs w:val="18"/>
          <w:lang w:eastAsia="ja-JP"/>
        </w:rPr>
        <w:t xml:space="preserve">Denn der Wunsch nach Urlaub </w:t>
      </w:r>
      <w:r w:rsidR="00365FBC">
        <w:rPr>
          <w:rFonts w:ascii="Arial" w:hAnsi="Arial" w:cs="Arial"/>
          <w:b/>
          <w:sz w:val="18"/>
          <w:szCs w:val="18"/>
          <w:lang w:eastAsia="ja-JP"/>
        </w:rPr>
        <w:t>könnte</w:t>
      </w:r>
      <w:r w:rsidR="00CF7231">
        <w:rPr>
          <w:rFonts w:ascii="Arial" w:hAnsi="Arial" w:cs="Arial"/>
          <w:b/>
          <w:sz w:val="18"/>
          <w:szCs w:val="18"/>
          <w:lang w:eastAsia="ja-JP"/>
        </w:rPr>
        <w:t xml:space="preserve"> in diesem Jahr allzu häufig am Geldbeutel </w:t>
      </w:r>
      <w:r w:rsidR="00093C32" w:rsidRPr="00707C55">
        <w:rPr>
          <w:rFonts w:ascii="Arial" w:hAnsi="Arial" w:cs="Arial"/>
          <w:b/>
          <w:sz w:val="18"/>
          <w:szCs w:val="18"/>
          <w:lang w:eastAsia="ja-JP"/>
        </w:rPr>
        <w:t>scheitern.</w:t>
      </w:r>
    </w:p>
    <w:p w14:paraId="6ED2611B" w14:textId="77777777" w:rsidR="0068378B" w:rsidRDefault="0068378B" w:rsidP="0068378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C540861" w14:textId="5A0C69C1" w:rsidR="0068378B" w:rsidRDefault="002E3E78" w:rsidP="0068378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A47569">
        <w:rPr>
          <w:rFonts w:ascii="Arial" w:hAnsi="Arial" w:cs="Arial"/>
          <w:sz w:val="18"/>
          <w:szCs w:val="18"/>
          <w:lang w:eastAsia="ja-JP"/>
        </w:rPr>
        <w:t>Die Deutschen bleiben ein reisefreudiges Volk</w:t>
      </w:r>
      <w:r w:rsidR="002B76DE">
        <w:rPr>
          <w:rFonts w:ascii="Arial" w:hAnsi="Arial" w:cs="Arial"/>
          <w:sz w:val="18"/>
          <w:szCs w:val="18"/>
          <w:lang w:eastAsia="ja-JP"/>
        </w:rPr>
        <w:t xml:space="preserve"> – vor allem in den anstehenden Sommermonaten</w:t>
      </w:r>
      <w:r w:rsidRPr="00A47569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68378B" w:rsidRPr="00A47569">
        <w:rPr>
          <w:rFonts w:ascii="Arial" w:hAnsi="Arial" w:cs="Arial"/>
          <w:sz w:val="18"/>
          <w:szCs w:val="18"/>
          <w:lang w:eastAsia="ja-JP"/>
        </w:rPr>
        <w:t xml:space="preserve">Besonders </w:t>
      </w:r>
      <w:r w:rsidR="0068378B">
        <w:rPr>
          <w:rFonts w:ascii="Arial" w:hAnsi="Arial" w:cs="Arial"/>
          <w:sz w:val="18"/>
          <w:szCs w:val="18"/>
          <w:lang w:eastAsia="ja-JP"/>
        </w:rPr>
        <w:t>gerne begeben sich weiterhin</w:t>
      </w:r>
      <w:r>
        <w:rPr>
          <w:rFonts w:ascii="Arial" w:hAnsi="Arial" w:cs="Arial"/>
          <w:sz w:val="18"/>
          <w:szCs w:val="18"/>
          <w:lang w:eastAsia="ja-JP"/>
        </w:rPr>
        <w:t xml:space="preserve"> vor allem</w:t>
      </w:r>
      <w:r w:rsidR="0068378B">
        <w:rPr>
          <w:rFonts w:ascii="Arial" w:hAnsi="Arial" w:cs="Arial"/>
          <w:sz w:val="18"/>
          <w:szCs w:val="18"/>
          <w:lang w:eastAsia="ja-JP"/>
        </w:rPr>
        <w:t xml:space="preserve"> junge Leute auf Reisen: So hat die jüngste Gruppe </w:t>
      </w:r>
      <w:r>
        <w:rPr>
          <w:rFonts w:ascii="Arial" w:hAnsi="Arial" w:cs="Arial"/>
          <w:sz w:val="18"/>
          <w:szCs w:val="18"/>
          <w:lang w:eastAsia="ja-JP"/>
        </w:rPr>
        <w:t>der Befragten (</w:t>
      </w:r>
      <w:r w:rsidR="0068378B">
        <w:rPr>
          <w:rFonts w:ascii="Arial" w:hAnsi="Arial" w:cs="Arial"/>
          <w:sz w:val="18"/>
          <w:szCs w:val="18"/>
          <w:lang w:eastAsia="ja-JP"/>
        </w:rPr>
        <w:t>18- bis 34-</w:t>
      </w:r>
      <w:r>
        <w:rPr>
          <w:rFonts w:ascii="Arial" w:hAnsi="Arial" w:cs="Arial"/>
          <w:sz w:val="18"/>
          <w:szCs w:val="18"/>
          <w:lang w:eastAsia="ja-JP"/>
        </w:rPr>
        <w:t xml:space="preserve">Jährige) </w:t>
      </w:r>
      <w:r w:rsidR="0068378B">
        <w:rPr>
          <w:rFonts w:ascii="Arial" w:hAnsi="Arial" w:cs="Arial"/>
          <w:sz w:val="18"/>
          <w:szCs w:val="18"/>
          <w:lang w:eastAsia="ja-JP"/>
        </w:rPr>
        <w:t xml:space="preserve">mit </w:t>
      </w:r>
      <w:r w:rsidR="00A839FE">
        <w:rPr>
          <w:rFonts w:ascii="Arial" w:hAnsi="Arial" w:cs="Arial"/>
          <w:sz w:val="18"/>
          <w:szCs w:val="18"/>
          <w:lang w:eastAsia="ja-JP"/>
        </w:rPr>
        <w:t>73,8</w:t>
      </w:r>
      <w:r w:rsidR="0068378B">
        <w:rPr>
          <w:rFonts w:ascii="Arial" w:hAnsi="Arial" w:cs="Arial"/>
          <w:sz w:val="18"/>
          <w:szCs w:val="18"/>
          <w:lang w:eastAsia="ja-JP"/>
        </w:rPr>
        <w:t xml:space="preserve"> Prozent eindeutig die Nase vorn in Sachen Reiselust. Mit </w:t>
      </w:r>
      <w:r w:rsidR="00A839FE">
        <w:rPr>
          <w:rFonts w:ascii="Arial" w:hAnsi="Arial" w:cs="Arial"/>
          <w:sz w:val="18"/>
          <w:szCs w:val="18"/>
          <w:lang w:eastAsia="ja-JP"/>
        </w:rPr>
        <w:t>64,4</w:t>
      </w:r>
      <w:r w:rsidR="0068378B">
        <w:rPr>
          <w:rFonts w:ascii="Arial" w:hAnsi="Arial" w:cs="Arial"/>
          <w:sz w:val="18"/>
          <w:szCs w:val="18"/>
          <w:lang w:eastAsia="ja-JP"/>
        </w:rPr>
        <w:t xml:space="preserve"> Prozent folgen die 35- bis 49-Jährigen während </w:t>
      </w:r>
      <w:r>
        <w:rPr>
          <w:rFonts w:ascii="Arial" w:hAnsi="Arial" w:cs="Arial"/>
          <w:sz w:val="18"/>
          <w:szCs w:val="18"/>
          <w:lang w:eastAsia="ja-JP"/>
        </w:rPr>
        <w:t xml:space="preserve">von den </w:t>
      </w:r>
      <w:r w:rsidR="0068378B">
        <w:rPr>
          <w:rFonts w:ascii="Arial" w:hAnsi="Arial" w:cs="Arial"/>
          <w:sz w:val="18"/>
          <w:szCs w:val="18"/>
          <w:lang w:eastAsia="ja-JP"/>
        </w:rPr>
        <w:t xml:space="preserve">50- bis 69-Jährigen </w:t>
      </w:r>
      <w:r w:rsidR="00A839FE">
        <w:rPr>
          <w:rFonts w:ascii="Arial" w:hAnsi="Arial" w:cs="Arial"/>
          <w:sz w:val="18"/>
          <w:szCs w:val="18"/>
          <w:lang w:eastAsia="ja-JP"/>
        </w:rPr>
        <w:t>60,9</w:t>
      </w:r>
      <w:r w:rsidR="0068378B">
        <w:rPr>
          <w:rFonts w:ascii="Arial" w:hAnsi="Arial" w:cs="Arial"/>
          <w:sz w:val="18"/>
          <w:szCs w:val="18"/>
          <w:lang w:eastAsia="ja-JP"/>
        </w:rPr>
        <w:t xml:space="preserve"> Prozent</w:t>
      </w:r>
      <w:r>
        <w:rPr>
          <w:rFonts w:ascii="Arial" w:hAnsi="Arial" w:cs="Arial"/>
          <w:sz w:val="18"/>
          <w:szCs w:val="18"/>
          <w:lang w:eastAsia="ja-JP"/>
        </w:rPr>
        <w:t xml:space="preserve"> eine</w:t>
      </w:r>
      <w:r w:rsidR="00582AF3">
        <w:rPr>
          <w:rFonts w:ascii="Arial" w:hAnsi="Arial" w:cs="Arial"/>
          <w:sz w:val="18"/>
          <w:szCs w:val="18"/>
          <w:lang w:eastAsia="ja-JP"/>
        </w:rPr>
        <w:t>n längeren Urlaub</w:t>
      </w:r>
      <w:r>
        <w:rPr>
          <w:rFonts w:ascii="Arial" w:hAnsi="Arial" w:cs="Arial"/>
          <w:sz w:val="18"/>
          <w:szCs w:val="18"/>
          <w:lang w:eastAsia="ja-JP"/>
        </w:rPr>
        <w:t xml:space="preserve"> in diesem Jahr plan</w:t>
      </w:r>
      <w:r w:rsidR="00A839FE">
        <w:rPr>
          <w:rFonts w:ascii="Arial" w:hAnsi="Arial" w:cs="Arial"/>
          <w:sz w:val="18"/>
          <w:szCs w:val="18"/>
          <w:lang w:eastAsia="ja-JP"/>
        </w:rPr>
        <w:t>en</w:t>
      </w:r>
      <w:r w:rsidR="00E35FB0">
        <w:rPr>
          <w:rFonts w:ascii="Arial" w:hAnsi="Arial" w:cs="Arial"/>
          <w:sz w:val="18"/>
          <w:szCs w:val="18"/>
          <w:lang w:eastAsia="ja-JP"/>
        </w:rPr>
        <w:t>.</w:t>
      </w:r>
    </w:p>
    <w:p w14:paraId="1A879A6C" w14:textId="77777777" w:rsidR="00391C8F" w:rsidRDefault="00391C8F" w:rsidP="0068378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ADE3988" w14:textId="78CB79A7" w:rsidR="00283213" w:rsidRDefault="00391C8F" w:rsidP="0068378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Auch regional gibt es, wie bereits bei der Umfrage im letzten Jahr, Unterschiede: </w:t>
      </w:r>
      <w:r w:rsidR="00A839FE">
        <w:rPr>
          <w:rFonts w:ascii="Arial" w:hAnsi="Arial" w:cs="Arial"/>
          <w:sz w:val="18"/>
          <w:szCs w:val="18"/>
          <w:lang w:eastAsia="ja-JP"/>
        </w:rPr>
        <w:t>70</w:t>
      </w:r>
      <w:r>
        <w:rPr>
          <w:rFonts w:ascii="Arial" w:hAnsi="Arial" w:cs="Arial"/>
          <w:sz w:val="18"/>
          <w:szCs w:val="18"/>
          <w:lang w:eastAsia="ja-JP"/>
        </w:rPr>
        <w:t xml:space="preserve">,2 Prozent der Befragten aus dem Süden des Landes gaben an, </w:t>
      </w:r>
      <w:r w:rsidR="002E3E78">
        <w:rPr>
          <w:rFonts w:ascii="Arial" w:hAnsi="Arial" w:cs="Arial"/>
          <w:sz w:val="18"/>
          <w:szCs w:val="18"/>
          <w:lang w:eastAsia="ja-JP"/>
        </w:rPr>
        <w:t>2018</w:t>
      </w:r>
      <w:r w:rsidR="00756747">
        <w:rPr>
          <w:rFonts w:ascii="Arial" w:hAnsi="Arial" w:cs="Arial"/>
          <w:sz w:val="18"/>
          <w:szCs w:val="18"/>
          <w:lang w:eastAsia="ja-JP"/>
        </w:rPr>
        <w:t xml:space="preserve"> mindestens einmal</w:t>
      </w:r>
      <w:r>
        <w:rPr>
          <w:rFonts w:ascii="Arial" w:hAnsi="Arial" w:cs="Arial"/>
          <w:sz w:val="18"/>
          <w:szCs w:val="18"/>
          <w:lang w:eastAsia="ja-JP"/>
        </w:rPr>
        <w:t xml:space="preserve"> länger verreisen zu wollen. </w:t>
      </w:r>
      <w:r w:rsidR="005F5774">
        <w:rPr>
          <w:rFonts w:ascii="Arial" w:hAnsi="Arial" w:cs="Arial"/>
          <w:sz w:val="18"/>
          <w:szCs w:val="18"/>
          <w:lang w:eastAsia="ja-JP"/>
        </w:rPr>
        <w:t>Im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427FC4">
        <w:rPr>
          <w:rFonts w:ascii="Arial" w:hAnsi="Arial" w:cs="Arial"/>
          <w:sz w:val="18"/>
          <w:szCs w:val="18"/>
          <w:lang w:eastAsia="ja-JP"/>
        </w:rPr>
        <w:t>Norden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3E78">
        <w:rPr>
          <w:rFonts w:ascii="Arial" w:hAnsi="Arial" w:cs="Arial"/>
          <w:sz w:val="18"/>
          <w:szCs w:val="18"/>
          <w:lang w:eastAsia="ja-JP"/>
        </w:rPr>
        <w:t xml:space="preserve">Deutschlands </w:t>
      </w:r>
      <w:r w:rsidRPr="00391C8F">
        <w:rPr>
          <w:rFonts w:ascii="Arial" w:hAnsi="Arial" w:cs="Arial"/>
          <w:sz w:val="18"/>
          <w:szCs w:val="18"/>
          <w:lang w:eastAsia="ja-JP"/>
        </w:rPr>
        <w:t xml:space="preserve">hingegen </w:t>
      </w:r>
      <w:r w:rsidR="00DF2A8E">
        <w:rPr>
          <w:rFonts w:ascii="Arial" w:hAnsi="Arial" w:cs="Arial"/>
          <w:sz w:val="18"/>
          <w:szCs w:val="18"/>
          <w:lang w:eastAsia="ja-JP"/>
        </w:rPr>
        <w:t>planen</w:t>
      </w:r>
      <w:r w:rsidR="005F5774">
        <w:rPr>
          <w:rFonts w:ascii="Arial" w:hAnsi="Arial" w:cs="Arial"/>
          <w:sz w:val="18"/>
          <w:szCs w:val="18"/>
          <w:lang w:eastAsia="ja-JP"/>
        </w:rPr>
        <w:t xml:space="preserve"> dies</w:t>
      </w:r>
      <w:r w:rsidR="00EC2BF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DF2A8E">
        <w:rPr>
          <w:rFonts w:ascii="Arial" w:hAnsi="Arial" w:cs="Arial"/>
          <w:sz w:val="18"/>
          <w:szCs w:val="18"/>
          <w:lang w:eastAsia="ja-JP"/>
        </w:rPr>
        <w:t>zwar auch</w:t>
      </w:r>
      <w:r w:rsidR="005F577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27FC4">
        <w:rPr>
          <w:rFonts w:ascii="Arial" w:hAnsi="Arial" w:cs="Arial"/>
          <w:sz w:val="18"/>
          <w:szCs w:val="18"/>
          <w:lang w:eastAsia="ja-JP"/>
        </w:rPr>
        <w:t>63,6</w:t>
      </w:r>
      <w:r w:rsidRPr="00391C8F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5F5774">
        <w:rPr>
          <w:rFonts w:ascii="Arial" w:hAnsi="Arial" w:cs="Arial"/>
          <w:sz w:val="18"/>
          <w:szCs w:val="18"/>
          <w:lang w:eastAsia="ja-JP"/>
        </w:rPr>
        <w:t>, jedoch fällt der Wert im Vergleich zum Süden spürbar geringer aus</w:t>
      </w:r>
      <w:r w:rsidRPr="00391C8F">
        <w:rPr>
          <w:rFonts w:ascii="Arial" w:hAnsi="Arial" w:cs="Arial"/>
          <w:sz w:val="18"/>
          <w:szCs w:val="18"/>
          <w:lang w:eastAsia="ja-JP"/>
        </w:rPr>
        <w:t>.</w:t>
      </w:r>
      <w:r w:rsidR="000F711E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249A1123" w14:textId="77777777" w:rsidR="00283213" w:rsidRDefault="00283213" w:rsidP="0068378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67AF85E" w14:textId="2A51F112" w:rsidR="00391C8F" w:rsidRPr="00E35FB0" w:rsidRDefault="00707C55" w:rsidP="0068378B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Urlaubsbudget der Deutschen schrumpft</w:t>
      </w:r>
    </w:p>
    <w:p w14:paraId="7B7977CB" w14:textId="627E7A4E" w:rsidR="00283213" w:rsidRDefault="008055B3" w:rsidP="00283213">
      <w:pPr>
        <w:spacing w:line="360" w:lineRule="auto"/>
      </w:pPr>
      <w:r w:rsidRPr="00D338EE">
        <w:rPr>
          <w:rFonts w:ascii="Arial" w:hAnsi="Arial" w:cs="Arial"/>
          <w:sz w:val="18"/>
          <w:szCs w:val="18"/>
          <w:lang w:eastAsia="ja-JP"/>
        </w:rPr>
        <w:t>Trotz aller Reisebegeisterung wollen oder können nach eigenen Angaben allerdings</w:t>
      </w:r>
      <w:r w:rsidR="00391C8F" w:rsidRPr="00D338E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42C4B">
        <w:rPr>
          <w:rFonts w:ascii="Arial" w:hAnsi="Arial" w:cs="Arial"/>
          <w:sz w:val="18"/>
          <w:szCs w:val="18"/>
          <w:lang w:eastAsia="ja-JP"/>
        </w:rPr>
        <w:t>knapp 14 Prozent</w:t>
      </w:r>
      <w:r w:rsidR="00391C8F" w:rsidRPr="00D338EE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der Deutschen </w:t>
      </w:r>
      <w:r w:rsidR="00391C8F" w:rsidRPr="00391C8F">
        <w:rPr>
          <w:rFonts w:ascii="Arial" w:hAnsi="Arial" w:cs="Arial"/>
          <w:sz w:val="18"/>
          <w:szCs w:val="18"/>
          <w:lang w:eastAsia="ja-JP"/>
        </w:rPr>
        <w:t>im Jahr 2018</w:t>
      </w:r>
      <w:r w:rsidR="004D63E0">
        <w:rPr>
          <w:rFonts w:ascii="Arial" w:hAnsi="Arial" w:cs="Arial"/>
          <w:sz w:val="18"/>
          <w:szCs w:val="18"/>
          <w:lang w:eastAsia="ja-JP"/>
        </w:rPr>
        <w:t>,</w:t>
      </w:r>
      <w:r w:rsidR="00391C8F" w:rsidRPr="00391C8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D4A3A">
        <w:rPr>
          <w:rFonts w:ascii="Arial" w:hAnsi="Arial" w:cs="Arial"/>
          <w:sz w:val="18"/>
          <w:szCs w:val="18"/>
          <w:lang w:eastAsia="ja-JP"/>
        </w:rPr>
        <w:t>genauso wie im Vorjahr</w:t>
      </w:r>
      <w:r w:rsidR="004D63E0">
        <w:rPr>
          <w:rFonts w:ascii="Arial" w:hAnsi="Arial" w:cs="Arial"/>
          <w:sz w:val="18"/>
          <w:szCs w:val="18"/>
          <w:lang w:eastAsia="ja-JP"/>
        </w:rPr>
        <w:t>,</w:t>
      </w:r>
      <w:r w:rsidR="00AD4A3A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91C8F" w:rsidRPr="00391C8F">
        <w:rPr>
          <w:rFonts w:ascii="Arial" w:hAnsi="Arial" w:cs="Arial"/>
          <w:sz w:val="18"/>
          <w:szCs w:val="18"/>
          <w:lang w:eastAsia="ja-JP"/>
        </w:rPr>
        <w:t>nicht auf Reisen gehen.</w:t>
      </w:r>
      <w:r w:rsidR="00542C4B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546CD" w:rsidRPr="00391C8F">
        <w:rPr>
          <w:rFonts w:ascii="Arial" w:hAnsi="Arial" w:cs="Arial"/>
          <w:sz w:val="18"/>
          <w:szCs w:val="18"/>
          <w:lang w:eastAsia="ja-JP"/>
        </w:rPr>
        <w:t xml:space="preserve">Weitere </w:t>
      </w:r>
      <w:r w:rsidR="004A5C10">
        <w:rPr>
          <w:rFonts w:ascii="Arial" w:hAnsi="Arial" w:cs="Arial"/>
          <w:sz w:val="18"/>
          <w:szCs w:val="18"/>
          <w:lang w:eastAsia="ja-JP"/>
        </w:rPr>
        <w:t>20</w:t>
      </w:r>
      <w:r w:rsidR="007546CD" w:rsidRPr="00391C8F">
        <w:rPr>
          <w:rFonts w:ascii="Arial" w:hAnsi="Arial" w:cs="Arial"/>
          <w:sz w:val="18"/>
          <w:szCs w:val="18"/>
          <w:lang w:eastAsia="ja-JP"/>
        </w:rPr>
        <w:t>,4 Prozent</w:t>
      </w:r>
      <w:r w:rsidR="007546CD">
        <w:rPr>
          <w:rFonts w:ascii="Arial" w:hAnsi="Arial" w:cs="Arial"/>
          <w:sz w:val="18"/>
          <w:szCs w:val="18"/>
          <w:lang w:eastAsia="ja-JP"/>
        </w:rPr>
        <w:t xml:space="preserve"> der Befragten</w:t>
      </w:r>
      <w:r w:rsidR="007546CD" w:rsidRPr="00391C8F">
        <w:rPr>
          <w:rFonts w:ascii="Arial" w:hAnsi="Arial" w:cs="Arial"/>
          <w:sz w:val="18"/>
          <w:szCs w:val="18"/>
          <w:lang w:eastAsia="ja-JP"/>
        </w:rPr>
        <w:t xml:space="preserve"> wissen es noch nicht.</w:t>
      </w:r>
    </w:p>
    <w:p w14:paraId="0D22FD36" w14:textId="77777777" w:rsidR="00283213" w:rsidRDefault="00283213" w:rsidP="008172A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B6DF7C8" w14:textId="13D04226" w:rsidR="00F8578C" w:rsidRPr="008F0857" w:rsidRDefault="00F24240" w:rsidP="008172A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Hauptgrund</w:t>
      </w:r>
      <w:r w:rsidR="008055B3">
        <w:rPr>
          <w:rFonts w:ascii="Arial" w:hAnsi="Arial" w:cs="Arial"/>
          <w:sz w:val="18"/>
          <w:szCs w:val="18"/>
          <w:lang w:eastAsia="ja-JP"/>
        </w:rPr>
        <w:t xml:space="preserve"> für den Urlaubsverzicht</w:t>
      </w:r>
      <w:r>
        <w:rPr>
          <w:rFonts w:ascii="Arial" w:hAnsi="Arial" w:cs="Arial"/>
          <w:sz w:val="18"/>
          <w:szCs w:val="18"/>
          <w:lang w:eastAsia="ja-JP"/>
        </w:rPr>
        <w:t xml:space="preserve"> ist nach eigenen Angaben der Geldmangel. </w:t>
      </w:r>
      <w:r w:rsidR="00326FF1">
        <w:rPr>
          <w:rFonts w:ascii="Arial" w:hAnsi="Arial" w:cs="Arial"/>
          <w:sz w:val="18"/>
          <w:szCs w:val="18"/>
          <w:lang w:eastAsia="ja-JP"/>
        </w:rPr>
        <w:t xml:space="preserve">So herrscht </w:t>
      </w:r>
      <w:r>
        <w:rPr>
          <w:rFonts w:ascii="Arial" w:hAnsi="Arial" w:cs="Arial"/>
          <w:sz w:val="18"/>
          <w:szCs w:val="18"/>
          <w:lang w:eastAsia="ja-JP"/>
        </w:rPr>
        <w:t xml:space="preserve">in der Urlaubskasse vieler Deutscher </w:t>
      </w:r>
      <w:r w:rsidR="005F5774">
        <w:rPr>
          <w:rFonts w:ascii="Arial" w:hAnsi="Arial" w:cs="Arial"/>
          <w:sz w:val="18"/>
          <w:szCs w:val="18"/>
          <w:lang w:eastAsia="ja-JP"/>
        </w:rPr>
        <w:t xml:space="preserve">in diesem Jahr offensichtlich </w:t>
      </w:r>
      <w:r>
        <w:rPr>
          <w:rFonts w:ascii="Arial" w:hAnsi="Arial" w:cs="Arial"/>
          <w:sz w:val="18"/>
          <w:szCs w:val="18"/>
          <w:lang w:eastAsia="ja-JP"/>
        </w:rPr>
        <w:t>Ebbe. Das belegen die Zahlen der aktuellen norisbank</w:t>
      </w:r>
      <w:r w:rsidR="00365FB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Umfrage. Demnach hat</w:t>
      </w:r>
      <w:r w:rsidR="00BB15E0">
        <w:rPr>
          <w:rFonts w:ascii="Arial" w:hAnsi="Arial" w:cs="Arial"/>
          <w:sz w:val="18"/>
          <w:szCs w:val="18"/>
          <w:lang w:eastAsia="ja-JP"/>
        </w:rPr>
        <w:t xml:space="preserve"> mit 18,8 Prozent</w:t>
      </w:r>
      <w:r>
        <w:rPr>
          <w:rFonts w:ascii="Arial" w:hAnsi="Arial" w:cs="Arial"/>
          <w:sz w:val="18"/>
          <w:szCs w:val="18"/>
          <w:lang w:eastAsia="ja-JP"/>
        </w:rPr>
        <w:t xml:space="preserve"> fast jeder Fünfte für </w:t>
      </w:r>
      <w:r w:rsidR="00D953A6">
        <w:rPr>
          <w:rFonts w:ascii="Arial" w:hAnsi="Arial" w:cs="Arial"/>
          <w:sz w:val="18"/>
          <w:szCs w:val="18"/>
          <w:lang w:eastAsia="ja-JP"/>
        </w:rPr>
        <w:t xml:space="preserve">2018 </w:t>
      </w:r>
      <w:r>
        <w:rPr>
          <w:rFonts w:ascii="Arial" w:hAnsi="Arial" w:cs="Arial"/>
          <w:sz w:val="18"/>
          <w:szCs w:val="18"/>
          <w:lang w:eastAsia="ja-JP"/>
        </w:rPr>
        <w:t xml:space="preserve">weniger Reisebudget zur Verfügung als noch im letzten Jahr. Knapp 40 Prozent </w:t>
      </w:r>
      <w:r w:rsidR="00D953A6">
        <w:rPr>
          <w:rFonts w:ascii="Arial" w:hAnsi="Arial" w:cs="Arial"/>
          <w:sz w:val="18"/>
          <w:szCs w:val="18"/>
          <w:lang w:eastAsia="ja-JP"/>
        </w:rPr>
        <w:t>(</w:t>
      </w:r>
      <w:r>
        <w:rPr>
          <w:rFonts w:ascii="Arial" w:hAnsi="Arial" w:cs="Arial"/>
          <w:sz w:val="18"/>
          <w:szCs w:val="18"/>
          <w:lang w:eastAsia="ja-JP"/>
        </w:rPr>
        <w:t>38,2</w:t>
      </w:r>
      <w:r w:rsidR="00D953A6">
        <w:rPr>
          <w:rFonts w:ascii="Arial" w:hAnsi="Arial" w:cs="Arial"/>
          <w:sz w:val="18"/>
          <w:szCs w:val="18"/>
          <w:lang w:eastAsia="ja-JP"/>
        </w:rPr>
        <w:t xml:space="preserve"> Prozent)</w:t>
      </w:r>
      <w:r>
        <w:rPr>
          <w:rFonts w:ascii="Arial" w:hAnsi="Arial" w:cs="Arial"/>
          <w:sz w:val="18"/>
          <w:szCs w:val="18"/>
          <w:lang w:eastAsia="ja-JP"/>
        </w:rPr>
        <w:t xml:space="preserve"> der Befragten</w:t>
      </w:r>
      <w:r w:rsidR="005527B9">
        <w:rPr>
          <w:rFonts w:ascii="Arial" w:hAnsi="Arial" w:cs="Arial"/>
          <w:sz w:val="18"/>
          <w:szCs w:val="18"/>
          <w:lang w:eastAsia="ja-JP"/>
        </w:rPr>
        <w:t>, die sich in diesem Jahr keinen Urlaub gönnen,</w:t>
      </w:r>
      <w:r>
        <w:rPr>
          <w:rFonts w:ascii="Arial" w:hAnsi="Arial" w:cs="Arial"/>
          <w:sz w:val="18"/>
          <w:szCs w:val="18"/>
          <w:lang w:eastAsia="ja-JP"/>
        </w:rPr>
        <w:t xml:space="preserve"> gaben sogar an, </w:t>
      </w:r>
      <w:r w:rsidR="005527B9">
        <w:rPr>
          <w:rFonts w:ascii="Arial" w:hAnsi="Arial" w:cs="Arial"/>
          <w:sz w:val="18"/>
          <w:szCs w:val="18"/>
          <w:lang w:eastAsia="ja-JP"/>
        </w:rPr>
        <w:t xml:space="preserve">dies aufgrund von Geldmangel zu tun. </w:t>
      </w:r>
      <w:r>
        <w:rPr>
          <w:rFonts w:ascii="Arial" w:hAnsi="Arial" w:cs="Arial"/>
          <w:sz w:val="18"/>
          <w:szCs w:val="18"/>
          <w:lang w:eastAsia="ja-JP"/>
        </w:rPr>
        <w:t>Im vorigen Jahr waren es noch knapp 5 Prozentpunkte weniger (33,3</w:t>
      </w:r>
      <w:r w:rsidR="00756747">
        <w:rPr>
          <w:rFonts w:ascii="Arial" w:hAnsi="Arial" w:cs="Arial"/>
          <w:sz w:val="18"/>
          <w:szCs w:val="18"/>
          <w:lang w:eastAsia="ja-JP"/>
        </w:rPr>
        <w:t xml:space="preserve"> Prozent</w:t>
      </w:r>
      <w:r>
        <w:rPr>
          <w:rFonts w:ascii="Arial" w:hAnsi="Arial" w:cs="Arial"/>
          <w:sz w:val="18"/>
          <w:szCs w:val="18"/>
          <w:lang w:eastAsia="ja-JP"/>
        </w:rPr>
        <w:t>).</w:t>
      </w:r>
    </w:p>
    <w:p w14:paraId="0A4C5434" w14:textId="77777777" w:rsidR="008055B3" w:rsidRDefault="008055B3" w:rsidP="002F37E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779F4A0" w14:textId="77953301" w:rsidR="00B639DE" w:rsidRDefault="00B639DE" w:rsidP="002F37E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lastRenderedPageBreak/>
        <w:t>Neben dem</w:t>
      </w:r>
      <w:r w:rsidR="00022421">
        <w:rPr>
          <w:rFonts w:ascii="Arial" w:hAnsi="Arial" w:cs="Arial"/>
          <w:sz w:val="18"/>
          <w:szCs w:val="18"/>
          <w:lang w:eastAsia="ja-JP"/>
        </w:rPr>
        <w:t xml:space="preserve"> grundsätzlichen</w:t>
      </w:r>
      <w:r>
        <w:rPr>
          <w:rFonts w:ascii="Arial" w:hAnsi="Arial" w:cs="Arial"/>
          <w:sz w:val="18"/>
          <w:szCs w:val="18"/>
          <w:lang w:eastAsia="ja-JP"/>
        </w:rPr>
        <w:t xml:space="preserve"> Geldmangel </w:t>
      </w:r>
      <w:r w:rsidR="0027153D">
        <w:rPr>
          <w:rFonts w:ascii="Arial" w:hAnsi="Arial" w:cs="Arial"/>
          <w:sz w:val="18"/>
          <w:szCs w:val="18"/>
          <w:lang w:eastAsia="ja-JP"/>
        </w:rPr>
        <w:t>sind</w:t>
      </w:r>
      <w:r w:rsidR="005F5774">
        <w:rPr>
          <w:rFonts w:ascii="Arial" w:hAnsi="Arial" w:cs="Arial"/>
          <w:sz w:val="18"/>
          <w:szCs w:val="18"/>
          <w:lang w:eastAsia="ja-JP"/>
        </w:rPr>
        <w:t xml:space="preserve"> bei nicht wenigen Befragten</w:t>
      </w:r>
      <w:r w:rsidR="0027153D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22421">
        <w:rPr>
          <w:rFonts w:ascii="Arial" w:hAnsi="Arial" w:cs="Arial"/>
          <w:sz w:val="18"/>
          <w:szCs w:val="18"/>
          <w:lang w:eastAsia="ja-JP"/>
        </w:rPr>
        <w:t>zusätzliche</w:t>
      </w:r>
      <w:r w:rsidR="0027153D">
        <w:rPr>
          <w:rFonts w:ascii="Arial" w:hAnsi="Arial" w:cs="Arial"/>
          <w:sz w:val="18"/>
          <w:szCs w:val="18"/>
          <w:lang w:eastAsia="ja-JP"/>
        </w:rPr>
        <w:t xml:space="preserve"> Ausgaben</w:t>
      </w:r>
      <w:r>
        <w:rPr>
          <w:rFonts w:ascii="Arial" w:hAnsi="Arial" w:cs="Arial"/>
          <w:sz w:val="18"/>
          <w:szCs w:val="18"/>
          <w:lang w:eastAsia="ja-JP"/>
        </w:rPr>
        <w:t xml:space="preserve"> für den Verzicht auf Urlaub</w:t>
      </w:r>
      <w:r w:rsidR="00022421">
        <w:rPr>
          <w:rFonts w:ascii="Arial" w:hAnsi="Arial" w:cs="Arial"/>
          <w:sz w:val="18"/>
          <w:szCs w:val="18"/>
          <w:lang w:eastAsia="ja-JP"/>
        </w:rPr>
        <w:t xml:space="preserve"> verantwortlich</w:t>
      </w:r>
      <w:r>
        <w:rPr>
          <w:rFonts w:ascii="Arial" w:hAnsi="Arial" w:cs="Arial"/>
          <w:sz w:val="18"/>
          <w:szCs w:val="18"/>
          <w:lang w:eastAsia="ja-JP"/>
        </w:rPr>
        <w:t xml:space="preserve">. </w:t>
      </w:r>
      <w:r w:rsidR="00A517F6">
        <w:rPr>
          <w:rFonts w:ascii="Arial" w:hAnsi="Arial" w:cs="Arial"/>
          <w:sz w:val="18"/>
          <w:szCs w:val="18"/>
          <w:lang w:eastAsia="ja-JP"/>
        </w:rPr>
        <w:t>I</w:t>
      </w:r>
      <w:r>
        <w:rPr>
          <w:rFonts w:ascii="Arial" w:hAnsi="Arial" w:cs="Arial"/>
          <w:sz w:val="18"/>
          <w:szCs w:val="18"/>
          <w:lang w:eastAsia="ja-JP"/>
        </w:rPr>
        <w:t xml:space="preserve">mmerhin </w:t>
      </w:r>
      <w:r w:rsidR="00A517F6">
        <w:rPr>
          <w:rFonts w:ascii="Arial" w:hAnsi="Arial" w:cs="Arial"/>
          <w:sz w:val="18"/>
          <w:szCs w:val="18"/>
          <w:lang w:eastAsia="ja-JP"/>
        </w:rPr>
        <w:t xml:space="preserve">noch </w:t>
      </w:r>
      <w:r>
        <w:rPr>
          <w:rFonts w:ascii="Arial" w:hAnsi="Arial" w:cs="Arial"/>
          <w:sz w:val="18"/>
          <w:szCs w:val="18"/>
          <w:lang w:eastAsia="ja-JP"/>
        </w:rPr>
        <w:t xml:space="preserve">knapp 10 Prozent der Befragten </w:t>
      </w:r>
      <w:r w:rsidR="00756747">
        <w:rPr>
          <w:rFonts w:ascii="Arial" w:hAnsi="Arial" w:cs="Arial"/>
          <w:sz w:val="18"/>
          <w:szCs w:val="18"/>
          <w:lang w:eastAsia="ja-JP"/>
        </w:rPr>
        <w:t xml:space="preserve">(2017: 17,6 Prozent) </w:t>
      </w:r>
      <w:r>
        <w:rPr>
          <w:rFonts w:ascii="Arial" w:hAnsi="Arial" w:cs="Arial"/>
          <w:sz w:val="18"/>
          <w:szCs w:val="18"/>
          <w:lang w:eastAsia="ja-JP"/>
        </w:rPr>
        <w:t xml:space="preserve">fahren nach eigenen Angaben nicht in den Urlaub, weil sie andere größere </w:t>
      </w:r>
      <w:r w:rsidR="00313ABC">
        <w:rPr>
          <w:rFonts w:ascii="Arial" w:hAnsi="Arial" w:cs="Arial"/>
          <w:sz w:val="18"/>
          <w:szCs w:val="18"/>
          <w:lang w:eastAsia="ja-JP"/>
        </w:rPr>
        <w:t xml:space="preserve">Anschaffungen </w:t>
      </w:r>
      <w:r>
        <w:rPr>
          <w:rFonts w:ascii="Arial" w:hAnsi="Arial" w:cs="Arial"/>
          <w:sz w:val="18"/>
          <w:szCs w:val="18"/>
          <w:lang w:eastAsia="ja-JP"/>
        </w:rPr>
        <w:t>tätigen wollen</w:t>
      </w:r>
      <w:r w:rsidR="005F5774">
        <w:rPr>
          <w:rFonts w:ascii="Arial" w:hAnsi="Arial" w:cs="Arial"/>
          <w:sz w:val="18"/>
          <w:szCs w:val="18"/>
          <w:lang w:eastAsia="ja-JP"/>
        </w:rPr>
        <w:t xml:space="preserve"> oder getätigt haben</w:t>
      </w:r>
      <w:r>
        <w:rPr>
          <w:rFonts w:ascii="Arial" w:hAnsi="Arial" w:cs="Arial"/>
          <w:sz w:val="18"/>
          <w:szCs w:val="18"/>
          <w:lang w:eastAsia="ja-JP"/>
        </w:rPr>
        <w:t xml:space="preserve">, wie zum Beispiel </w:t>
      </w:r>
      <w:r w:rsidR="005F5774">
        <w:rPr>
          <w:rFonts w:ascii="Arial" w:hAnsi="Arial" w:cs="Arial"/>
          <w:sz w:val="18"/>
          <w:szCs w:val="18"/>
          <w:lang w:eastAsia="ja-JP"/>
        </w:rPr>
        <w:t>ein</w:t>
      </w:r>
      <w:r w:rsidR="001E5F04">
        <w:rPr>
          <w:rFonts w:ascii="Arial" w:hAnsi="Arial" w:cs="Arial"/>
          <w:sz w:val="18"/>
          <w:szCs w:val="18"/>
          <w:lang w:eastAsia="ja-JP"/>
        </w:rPr>
        <w:t>en</w:t>
      </w:r>
      <w:r w:rsidR="005F5774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Auto- oder </w:t>
      </w:r>
      <w:r w:rsidR="00756747">
        <w:rPr>
          <w:rFonts w:ascii="Arial" w:hAnsi="Arial" w:cs="Arial"/>
          <w:sz w:val="18"/>
          <w:szCs w:val="18"/>
          <w:lang w:eastAsia="ja-JP"/>
        </w:rPr>
        <w:t>Immobilienkauf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14:paraId="73C4CC19" w14:textId="77777777" w:rsidR="00E05E9A" w:rsidRDefault="00E05E9A" w:rsidP="002F37E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DA50ADA" w14:textId="2DD5FED5" w:rsidR="00E05E9A" w:rsidRDefault="00E05E9A" w:rsidP="00E05E9A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Doch wieviel planen die Deutschen</w:t>
      </w:r>
      <w:r w:rsidR="005F5774">
        <w:rPr>
          <w:rFonts w:ascii="Arial" w:hAnsi="Arial" w:cs="Arial"/>
          <w:sz w:val="18"/>
          <w:szCs w:val="18"/>
          <w:lang w:eastAsia="ja-JP"/>
        </w:rPr>
        <w:t>, wenn sie denn reisen,</w:t>
      </w:r>
      <w:r>
        <w:rPr>
          <w:rFonts w:ascii="Arial" w:hAnsi="Arial" w:cs="Arial"/>
          <w:sz w:val="18"/>
          <w:szCs w:val="18"/>
          <w:lang w:eastAsia="ja-JP"/>
        </w:rPr>
        <w:t xml:space="preserve"> nun tatsächlich für ihre Traumreise in 2018 auszugeben? Im Schnitt </w:t>
      </w:r>
      <w:r w:rsidR="00D953A6">
        <w:rPr>
          <w:rFonts w:ascii="Arial" w:hAnsi="Arial" w:cs="Arial"/>
          <w:sz w:val="18"/>
          <w:szCs w:val="18"/>
          <w:lang w:eastAsia="ja-JP"/>
        </w:rPr>
        <w:t>sind es</w:t>
      </w:r>
      <w:r>
        <w:rPr>
          <w:rFonts w:ascii="Arial" w:hAnsi="Arial" w:cs="Arial"/>
          <w:sz w:val="18"/>
          <w:szCs w:val="18"/>
          <w:lang w:eastAsia="ja-JP"/>
        </w:rPr>
        <w:t xml:space="preserve"> in diesem Jahr 940,68 Euro</w:t>
      </w:r>
      <w:r w:rsidR="00D953A6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– 2017 waren es mit 1.034 Euro noch </w:t>
      </w:r>
      <w:r w:rsidR="00022421">
        <w:rPr>
          <w:rFonts w:ascii="Arial" w:hAnsi="Arial" w:cs="Arial"/>
          <w:sz w:val="18"/>
          <w:szCs w:val="18"/>
          <w:lang w:eastAsia="ja-JP"/>
        </w:rPr>
        <w:t>10 Prozent</w:t>
      </w:r>
      <w:r>
        <w:rPr>
          <w:rFonts w:ascii="Arial" w:hAnsi="Arial" w:cs="Arial"/>
          <w:sz w:val="18"/>
          <w:szCs w:val="18"/>
          <w:lang w:eastAsia="ja-JP"/>
        </w:rPr>
        <w:t xml:space="preserve"> mehr. Lediglich bei den Besser-Verdienenden steigt das Urlaubsbudget. So investieren Befragte mit einem monatlichen Haushaltsnettoeinkommen von 2.500 Euro und mehr im Schnitt 1.273,90 Euro in ihren Jahresurlaub – und damit deutlich mehr als der Durchschnitt. </w:t>
      </w:r>
      <w:r w:rsidR="000F711E">
        <w:rPr>
          <w:rFonts w:ascii="Arial" w:hAnsi="Arial" w:cs="Arial"/>
          <w:sz w:val="18"/>
          <w:szCs w:val="18"/>
          <w:lang w:eastAsia="ja-JP"/>
        </w:rPr>
        <w:t xml:space="preserve">Ein Drei-Personen-Haushalt </w:t>
      </w:r>
      <w:r w:rsidR="00022421">
        <w:rPr>
          <w:rFonts w:ascii="Arial" w:hAnsi="Arial" w:cs="Arial"/>
          <w:sz w:val="18"/>
          <w:szCs w:val="18"/>
          <w:lang w:eastAsia="ja-JP"/>
        </w:rPr>
        <w:t>plant</w:t>
      </w:r>
      <w:r w:rsidR="000F711E">
        <w:rPr>
          <w:rFonts w:ascii="Arial" w:hAnsi="Arial" w:cs="Arial"/>
          <w:sz w:val="18"/>
          <w:szCs w:val="18"/>
          <w:lang w:eastAsia="ja-JP"/>
        </w:rPr>
        <w:t xml:space="preserve"> im Jahr 2018 im Schnitt 2</w:t>
      </w:r>
      <w:r w:rsidR="00756747">
        <w:rPr>
          <w:rFonts w:ascii="Arial" w:hAnsi="Arial" w:cs="Arial"/>
          <w:sz w:val="18"/>
          <w:szCs w:val="18"/>
          <w:lang w:eastAsia="ja-JP"/>
        </w:rPr>
        <w:t>.</w:t>
      </w:r>
      <w:r w:rsidR="000F711E">
        <w:rPr>
          <w:rFonts w:ascii="Arial" w:hAnsi="Arial" w:cs="Arial"/>
          <w:sz w:val="18"/>
          <w:szCs w:val="18"/>
          <w:lang w:eastAsia="ja-JP"/>
        </w:rPr>
        <w:t>937,69 aus</w:t>
      </w:r>
      <w:r w:rsidR="00022421">
        <w:rPr>
          <w:rFonts w:ascii="Arial" w:hAnsi="Arial" w:cs="Arial"/>
          <w:sz w:val="18"/>
          <w:szCs w:val="18"/>
          <w:lang w:eastAsia="ja-JP"/>
        </w:rPr>
        <w:t>zugeben</w:t>
      </w:r>
      <w:r w:rsidR="000F711E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365FBC">
        <w:rPr>
          <w:rFonts w:ascii="Arial" w:hAnsi="Arial" w:cs="Arial"/>
          <w:sz w:val="18"/>
          <w:szCs w:val="18"/>
          <w:lang w:eastAsia="ja-JP"/>
        </w:rPr>
        <w:t>Doch auch bei ihnen waren es i</w:t>
      </w:r>
      <w:r w:rsidR="000F711E">
        <w:rPr>
          <w:rFonts w:ascii="Arial" w:hAnsi="Arial" w:cs="Arial"/>
          <w:sz w:val="18"/>
          <w:szCs w:val="18"/>
          <w:lang w:eastAsia="ja-JP"/>
        </w:rPr>
        <w:t>m Jahr 2017 mit 3</w:t>
      </w:r>
      <w:r w:rsidR="00756747">
        <w:rPr>
          <w:rFonts w:ascii="Arial" w:hAnsi="Arial" w:cs="Arial"/>
          <w:sz w:val="18"/>
          <w:szCs w:val="18"/>
          <w:lang w:eastAsia="ja-JP"/>
        </w:rPr>
        <w:t>.</w:t>
      </w:r>
      <w:r w:rsidR="000F711E">
        <w:rPr>
          <w:rFonts w:ascii="Arial" w:hAnsi="Arial" w:cs="Arial"/>
          <w:sz w:val="18"/>
          <w:szCs w:val="18"/>
          <w:lang w:eastAsia="ja-JP"/>
        </w:rPr>
        <w:t>418,41 Euro noch wesentlich mehr.</w:t>
      </w:r>
    </w:p>
    <w:p w14:paraId="5FD6C734" w14:textId="77777777" w:rsidR="00E05E9A" w:rsidRDefault="00E05E9A" w:rsidP="002F37E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51FC0C2" w14:textId="2AF4C650" w:rsidR="007B2538" w:rsidRDefault="005F5774" w:rsidP="002F37E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Ob aufgrund von </w:t>
      </w:r>
      <w:r w:rsidR="00B639DE">
        <w:rPr>
          <w:rFonts w:ascii="Arial" w:hAnsi="Arial" w:cs="Arial"/>
          <w:sz w:val="18"/>
          <w:szCs w:val="18"/>
          <w:lang w:eastAsia="ja-JP"/>
        </w:rPr>
        <w:t>Geldmangel</w:t>
      </w:r>
      <w:r w:rsidR="00707C55">
        <w:rPr>
          <w:rFonts w:ascii="Arial" w:hAnsi="Arial" w:cs="Arial"/>
          <w:sz w:val="18"/>
          <w:szCs w:val="18"/>
          <w:lang w:eastAsia="ja-JP"/>
        </w:rPr>
        <w:t xml:space="preserve"> im Allgemeinen oder</w:t>
      </w:r>
      <w:r>
        <w:rPr>
          <w:rFonts w:ascii="Arial" w:hAnsi="Arial" w:cs="Arial"/>
          <w:sz w:val="18"/>
          <w:szCs w:val="18"/>
          <w:lang w:eastAsia="ja-JP"/>
        </w:rPr>
        <w:t xml:space="preserve"> bedingt</w:t>
      </w:r>
      <w:r w:rsidR="00707C55">
        <w:rPr>
          <w:rFonts w:ascii="Arial" w:hAnsi="Arial" w:cs="Arial"/>
          <w:sz w:val="18"/>
          <w:szCs w:val="18"/>
          <w:lang w:eastAsia="ja-JP"/>
        </w:rPr>
        <w:t xml:space="preserve"> durch Investition</w:t>
      </w:r>
      <w:r w:rsidR="000B0454">
        <w:rPr>
          <w:rFonts w:ascii="Arial" w:hAnsi="Arial" w:cs="Arial"/>
          <w:sz w:val="18"/>
          <w:szCs w:val="18"/>
          <w:lang w:eastAsia="ja-JP"/>
        </w:rPr>
        <w:t>en</w:t>
      </w:r>
      <w:r w:rsidR="00707C55">
        <w:rPr>
          <w:rFonts w:ascii="Arial" w:hAnsi="Arial" w:cs="Arial"/>
          <w:sz w:val="18"/>
          <w:szCs w:val="18"/>
          <w:lang w:eastAsia="ja-JP"/>
        </w:rPr>
        <w:t xml:space="preserve"> in größere</w:t>
      </w:r>
      <w:r w:rsidR="00B639DE">
        <w:rPr>
          <w:rFonts w:ascii="Arial" w:hAnsi="Arial" w:cs="Arial"/>
          <w:sz w:val="18"/>
          <w:szCs w:val="18"/>
          <w:lang w:eastAsia="ja-JP"/>
        </w:rPr>
        <w:t xml:space="preserve"> Anschaffungen</w:t>
      </w:r>
      <w:r w:rsidR="00707C55">
        <w:rPr>
          <w:rFonts w:ascii="Arial" w:hAnsi="Arial" w:cs="Arial"/>
          <w:sz w:val="18"/>
          <w:szCs w:val="18"/>
          <w:lang w:eastAsia="ja-JP"/>
        </w:rPr>
        <w:t xml:space="preserve"> wie </w:t>
      </w:r>
      <w:r>
        <w:rPr>
          <w:rFonts w:ascii="Arial" w:hAnsi="Arial" w:cs="Arial"/>
          <w:sz w:val="18"/>
          <w:szCs w:val="18"/>
          <w:lang w:eastAsia="ja-JP"/>
        </w:rPr>
        <w:t xml:space="preserve">für ein </w:t>
      </w:r>
      <w:r w:rsidR="00707C55">
        <w:rPr>
          <w:rFonts w:ascii="Arial" w:hAnsi="Arial" w:cs="Arial"/>
          <w:sz w:val="18"/>
          <w:szCs w:val="18"/>
          <w:lang w:eastAsia="ja-JP"/>
        </w:rPr>
        <w:t>Eigenheim oder Auto</w:t>
      </w:r>
      <w:r w:rsidR="00B639DE">
        <w:rPr>
          <w:rFonts w:ascii="Arial" w:hAnsi="Arial" w:cs="Arial"/>
          <w:sz w:val="18"/>
          <w:szCs w:val="18"/>
          <w:lang w:eastAsia="ja-JP"/>
        </w:rPr>
        <w:t xml:space="preserve"> – für einige Deutsche wird der Traumurlaub in diesem Jahr </w:t>
      </w:r>
      <w:r w:rsidR="00365FBC">
        <w:rPr>
          <w:rFonts w:ascii="Arial" w:hAnsi="Arial" w:cs="Arial"/>
          <w:sz w:val="18"/>
          <w:szCs w:val="18"/>
          <w:lang w:eastAsia="ja-JP"/>
        </w:rPr>
        <w:t xml:space="preserve">wohl </w:t>
      </w:r>
      <w:r w:rsidR="00B639DE">
        <w:rPr>
          <w:rFonts w:ascii="Arial" w:hAnsi="Arial" w:cs="Arial"/>
          <w:sz w:val="18"/>
          <w:szCs w:val="18"/>
          <w:lang w:eastAsia="ja-JP"/>
        </w:rPr>
        <w:t>ein Traum bleiben. Reisen</w:t>
      </w:r>
      <w:r w:rsidR="00722E04">
        <w:rPr>
          <w:rFonts w:ascii="Arial" w:hAnsi="Arial" w:cs="Arial"/>
          <w:sz w:val="18"/>
          <w:szCs w:val="18"/>
          <w:lang w:eastAsia="ja-JP"/>
        </w:rPr>
        <w:t xml:space="preserve"> scheint </w:t>
      </w:r>
      <w:r w:rsidR="00162CB7">
        <w:rPr>
          <w:rFonts w:ascii="Arial" w:hAnsi="Arial" w:cs="Arial"/>
          <w:sz w:val="18"/>
          <w:szCs w:val="18"/>
          <w:lang w:eastAsia="ja-JP"/>
        </w:rPr>
        <w:t xml:space="preserve">aktuell </w:t>
      </w:r>
      <w:r w:rsidR="00722E04">
        <w:rPr>
          <w:rFonts w:ascii="Arial" w:hAnsi="Arial" w:cs="Arial"/>
          <w:sz w:val="18"/>
          <w:szCs w:val="18"/>
          <w:lang w:eastAsia="ja-JP"/>
        </w:rPr>
        <w:t>jedenfalls</w:t>
      </w:r>
      <w:r w:rsidR="008055B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62CB7">
        <w:rPr>
          <w:rFonts w:ascii="Arial" w:hAnsi="Arial" w:cs="Arial"/>
          <w:sz w:val="18"/>
          <w:szCs w:val="18"/>
          <w:lang w:eastAsia="ja-JP"/>
        </w:rPr>
        <w:t xml:space="preserve">für immer mehr Deutsche </w:t>
      </w:r>
      <w:r w:rsidR="00B639DE">
        <w:rPr>
          <w:rFonts w:ascii="Arial" w:hAnsi="Arial" w:cs="Arial"/>
          <w:sz w:val="18"/>
          <w:szCs w:val="18"/>
          <w:lang w:eastAsia="ja-JP"/>
        </w:rPr>
        <w:t xml:space="preserve">eine Frage des </w:t>
      </w:r>
      <w:r w:rsidR="00185672">
        <w:rPr>
          <w:rFonts w:ascii="Arial" w:hAnsi="Arial" w:cs="Arial"/>
          <w:sz w:val="18"/>
          <w:szCs w:val="18"/>
          <w:lang w:eastAsia="ja-JP"/>
        </w:rPr>
        <w:t xml:space="preserve">Geldes zu werden. </w:t>
      </w:r>
      <w:r w:rsidR="00EC2BF7">
        <w:rPr>
          <w:rFonts w:ascii="Arial" w:hAnsi="Arial" w:cs="Arial"/>
          <w:sz w:val="18"/>
          <w:szCs w:val="18"/>
          <w:lang w:eastAsia="ja-JP"/>
        </w:rPr>
        <w:t>Dabei könnte die Realisierung des persönlichen Reisetraums mit einem günstigen Ratenkredit gerade jetzt eine Option sein. Denn die</w:t>
      </w:r>
      <w:r w:rsidR="00EC2BF7" w:rsidRPr="00EC2BF7">
        <w:rPr>
          <w:rFonts w:ascii="Arial" w:hAnsi="Arial" w:cs="Arial"/>
          <w:sz w:val="18"/>
          <w:szCs w:val="18"/>
          <w:lang w:eastAsia="ja-JP"/>
        </w:rPr>
        <w:t xml:space="preserve"> Bedingungen, einen Kredit aufzunehmen, </w:t>
      </w:r>
      <w:r w:rsidR="00EC2BF7">
        <w:rPr>
          <w:rFonts w:ascii="Arial" w:hAnsi="Arial" w:cs="Arial"/>
          <w:sz w:val="18"/>
          <w:szCs w:val="18"/>
          <w:lang w:eastAsia="ja-JP"/>
        </w:rPr>
        <w:t xml:space="preserve">sind </w:t>
      </w:r>
      <w:r w:rsidR="00EC2BF7" w:rsidRPr="00EC2BF7">
        <w:rPr>
          <w:rFonts w:ascii="Arial" w:hAnsi="Arial" w:cs="Arial"/>
          <w:sz w:val="18"/>
          <w:szCs w:val="18"/>
          <w:lang w:eastAsia="ja-JP"/>
        </w:rPr>
        <w:t xml:space="preserve">in der </w:t>
      </w:r>
      <w:r w:rsidR="007D3509">
        <w:rPr>
          <w:rFonts w:ascii="Arial" w:hAnsi="Arial" w:cs="Arial"/>
          <w:sz w:val="18"/>
          <w:szCs w:val="18"/>
          <w:lang w:eastAsia="ja-JP"/>
        </w:rPr>
        <w:t>anhaltenden</w:t>
      </w:r>
      <w:r w:rsidR="00EC2BF7" w:rsidRPr="00EC2BF7">
        <w:rPr>
          <w:rFonts w:ascii="Arial" w:hAnsi="Arial" w:cs="Arial"/>
          <w:sz w:val="18"/>
          <w:szCs w:val="18"/>
          <w:lang w:eastAsia="ja-JP"/>
        </w:rPr>
        <w:t xml:space="preserve"> Niedrigzinsphase </w:t>
      </w:r>
      <w:r w:rsidR="007D3509">
        <w:rPr>
          <w:rFonts w:ascii="Arial" w:hAnsi="Arial" w:cs="Arial"/>
          <w:sz w:val="18"/>
          <w:szCs w:val="18"/>
          <w:lang w:eastAsia="ja-JP"/>
        </w:rPr>
        <w:t xml:space="preserve">gerade in diesem Jahr oftmals </w:t>
      </w:r>
      <w:r w:rsidR="00EC2BF7" w:rsidRPr="00EC2BF7">
        <w:rPr>
          <w:rFonts w:ascii="Arial" w:hAnsi="Arial" w:cs="Arial"/>
          <w:sz w:val="18"/>
          <w:szCs w:val="18"/>
          <w:lang w:eastAsia="ja-JP"/>
        </w:rPr>
        <w:t>besonders attraktiv</w:t>
      </w:r>
      <w:r w:rsidR="00EC2BF7">
        <w:rPr>
          <w:rFonts w:ascii="Arial" w:hAnsi="Arial" w:cs="Arial"/>
          <w:sz w:val="18"/>
          <w:szCs w:val="18"/>
          <w:lang w:eastAsia="ja-JP"/>
        </w:rPr>
        <w:t>.</w:t>
      </w:r>
    </w:p>
    <w:p w14:paraId="03B909EA" w14:textId="77777777" w:rsidR="00162CB7" w:rsidRDefault="00162CB7" w:rsidP="002F37E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D41F979" w14:textId="77777777" w:rsidR="00B639DE" w:rsidRDefault="00B639DE" w:rsidP="0078285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017B48A2" w14:textId="77777777" w:rsidR="00782851" w:rsidRPr="00CA1051" w:rsidRDefault="00782851" w:rsidP="00782851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60606F9D" w14:textId="0E3F3F26" w:rsidR="00300A94" w:rsidRDefault="00F97F77" w:rsidP="00382D3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="00782851" w:rsidRPr="004B38E8">
        <w:rPr>
          <w:rFonts w:ascii="Arial" w:hAnsi="Arial" w:cs="Arial"/>
          <w:sz w:val="18"/>
          <w:szCs w:val="18"/>
        </w:rPr>
        <w:t xml:space="preserve"> zusammen mit dem Marktforschungsinstitut </w:t>
      </w:r>
      <w:proofErr w:type="spellStart"/>
      <w:r w:rsidR="00782851" w:rsidRPr="004B38E8">
        <w:rPr>
          <w:rFonts w:ascii="Arial" w:hAnsi="Arial" w:cs="Arial"/>
          <w:sz w:val="18"/>
          <w:szCs w:val="18"/>
        </w:rPr>
        <w:t>Innofact</w:t>
      </w:r>
      <w:proofErr w:type="spellEnd"/>
      <w:r w:rsidR="00782851" w:rsidRPr="004B38E8">
        <w:rPr>
          <w:rFonts w:ascii="Arial" w:hAnsi="Arial" w:cs="Arial"/>
          <w:sz w:val="18"/>
          <w:szCs w:val="18"/>
        </w:rPr>
        <w:t xml:space="preserve"> AG 1.000 Personen ab 18 Jahren bevölkerungsrepräsentativ nach Alter und Geschlecht befragt. Die Online-Befragung wurde im </w:t>
      </w:r>
      <w:r w:rsidR="00EC2BF7">
        <w:rPr>
          <w:rFonts w:ascii="Arial" w:hAnsi="Arial" w:cs="Arial"/>
          <w:sz w:val="18"/>
          <w:szCs w:val="18"/>
        </w:rPr>
        <w:t>April 2018</w:t>
      </w:r>
      <w:r w:rsidR="00782851">
        <w:rPr>
          <w:rFonts w:ascii="Arial" w:hAnsi="Arial" w:cs="Arial"/>
          <w:sz w:val="18"/>
          <w:szCs w:val="18"/>
        </w:rPr>
        <w:t xml:space="preserve"> durchgeführt.</w:t>
      </w:r>
    </w:p>
    <w:p w14:paraId="69406BA3" w14:textId="77777777" w:rsidR="007B2538" w:rsidRDefault="007B2538" w:rsidP="00382D3F">
      <w:pPr>
        <w:rPr>
          <w:rFonts w:ascii="Arial" w:hAnsi="Arial" w:cs="Arial"/>
          <w:sz w:val="18"/>
          <w:szCs w:val="18"/>
        </w:rPr>
      </w:pPr>
    </w:p>
    <w:p w14:paraId="7E243ED8" w14:textId="645D3A5D" w:rsidR="005A3404" w:rsidRPr="009A55D6" w:rsidRDefault="00BD00DC" w:rsidP="009A55D6">
      <w:pPr>
        <w:rPr>
          <w:rFonts w:ascii="Arial" w:hAnsi="Arial" w:cs="Arial"/>
          <w:color w:val="000000"/>
          <w:sz w:val="18"/>
          <w:szCs w:val="18"/>
          <w:lang w:eastAsia="ja-JP"/>
        </w:rPr>
      </w:pPr>
      <w:r w:rsidRPr="009A55D6">
        <w:rPr>
          <w:rFonts w:ascii="Arial" w:hAnsi="Arial" w:cs="Arial"/>
          <w:sz w:val="18"/>
          <w:szCs w:val="18"/>
        </w:rPr>
        <w:t>M</w:t>
      </w:r>
      <w:r w:rsidR="002018C0" w:rsidRPr="009A55D6">
        <w:rPr>
          <w:rFonts w:ascii="Arial" w:hAnsi="Arial" w:cs="Arial"/>
          <w:sz w:val="18"/>
          <w:szCs w:val="18"/>
        </w:rPr>
        <w:t xml:space="preserve">ehr Informationen zur norisbank finden Sie unter </w:t>
      </w:r>
      <w:hyperlink r:id="rId8" w:history="1">
        <w:r w:rsidR="002018C0" w:rsidRPr="009A55D6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9A55D6" w:rsidRPr="0087261B">
        <w:rPr>
          <w:rStyle w:val="Hyperlink"/>
          <w:rFonts w:ascii="Arial" w:hAnsi="Arial" w:cs="Arial"/>
          <w:color w:val="000000"/>
          <w:sz w:val="18"/>
          <w:szCs w:val="18"/>
          <w:u w:val="none"/>
          <w:lang w:eastAsia="ja-JP"/>
        </w:rPr>
        <w:t xml:space="preserve"> </w:t>
      </w:r>
      <w:r w:rsidR="009A55D6" w:rsidRPr="009A55D6">
        <w:rPr>
          <w:rFonts w:ascii="Arial" w:hAnsi="Arial" w:cs="Arial"/>
          <w:color w:val="35312E"/>
          <w:sz w:val="18"/>
          <w:szCs w:val="18"/>
        </w:rPr>
        <w:t xml:space="preserve">oder besuchen Sie uns auf Twitter: </w:t>
      </w:r>
      <w:hyperlink r:id="rId9" w:tgtFrame="_blank" w:history="1">
        <w:r w:rsidR="009A55D6" w:rsidRPr="009A55D6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1D84A1A3" w14:textId="77777777" w:rsidR="00D36CC0" w:rsidRDefault="00D36CC0" w:rsidP="00D36CC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4399FF1" w14:textId="778AC5C0" w:rsidR="00D36CC0" w:rsidRPr="000B4340" w:rsidRDefault="00D36CC0" w:rsidP="00D36CC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04631B">
        <w:rPr>
          <w:rFonts w:ascii="Arial" w:hAnsi="Arial" w:cs="Arial"/>
          <w:b/>
          <w:sz w:val="18"/>
          <w:szCs w:val="18"/>
          <w:lang w:eastAsia="ja-JP"/>
        </w:rPr>
        <w:t>Ü</w:t>
      </w:r>
      <w:r w:rsidRPr="000B4340">
        <w:rPr>
          <w:rFonts w:ascii="Arial" w:hAnsi="Arial" w:cs="Arial"/>
          <w:b/>
          <w:sz w:val="18"/>
          <w:szCs w:val="18"/>
          <w:lang w:eastAsia="ja-JP"/>
        </w:rPr>
        <w:t>ber die norisbank</w:t>
      </w:r>
    </w:p>
    <w:p w14:paraId="5887DD06" w14:textId="77777777" w:rsidR="008172AF" w:rsidRPr="00160BAD" w:rsidRDefault="008172AF" w:rsidP="008172AF">
      <w:pPr>
        <w:rPr>
          <w:rFonts w:ascii="Arial" w:hAnsi="Arial" w:cs="Arial"/>
          <w:sz w:val="18"/>
          <w:szCs w:val="18"/>
        </w:rPr>
      </w:pPr>
      <w:r w:rsidRPr="00160BAD">
        <w:rPr>
          <w:rFonts w:ascii="Arial" w:hAnsi="Arial" w:cs="Arial"/>
          <w:sz w:val="18"/>
          <w:szCs w:val="18"/>
        </w:rPr>
        <w:t xml:space="preserve">Die norisbank – ein Unternehmen der Deutsche Bank Gruppe –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6F3707F8" w14:textId="77777777" w:rsidR="008172AF" w:rsidRPr="00160BAD" w:rsidRDefault="008172AF" w:rsidP="008172AF">
      <w:pPr>
        <w:rPr>
          <w:rFonts w:ascii="Arial" w:hAnsi="Arial" w:cs="Arial"/>
          <w:sz w:val="18"/>
          <w:szCs w:val="18"/>
        </w:rPr>
      </w:pPr>
    </w:p>
    <w:p w14:paraId="2D39984D" w14:textId="5497BEE5" w:rsidR="008172AF" w:rsidRDefault="008172AF" w:rsidP="008172AF">
      <w:pPr>
        <w:rPr>
          <w:rFonts w:ascii="Arial" w:hAnsi="Arial" w:cs="Arial"/>
          <w:sz w:val="18"/>
          <w:szCs w:val="18"/>
        </w:rPr>
      </w:pPr>
      <w:r w:rsidRPr="000B626D">
        <w:rPr>
          <w:rFonts w:ascii="Arial" w:hAnsi="Arial" w:cs="Arial"/>
          <w:sz w:val="18"/>
          <w:szCs w:val="18"/>
        </w:rPr>
        <w:t>Für ihre kundenorientierten Angebote wurde die norisbank in den letzten Jahren vielfach prämiert. Anfang 2018 wurde die norisbank zum fünften Mal in Folge gleich fünffach von Focus Money ausgezeichnet – u. a. für „Fairste Konditionen“ bei der Autofinanzierung. Und in Finanztest (Ausgabe 12/2016) erhielt die Direktbank für ihren Online-Ratenkredit die Note „1,9“. Der Nachrichtensender n-</w:t>
      </w:r>
      <w:proofErr w:type="spellStart"/>
      <w:r w:rsidRPr="000B626D">
        <w:rPr>
          <w:rFonts w:ascii="Arial" w:hAnsi="Arial" w:cs="Arial"/>
          <w:sz w:val="18"/>
          <w:szCs w:val="18"/>
        </w:rPr>
        <w:t>tv</w:t>
      </w:r>
      <w:proofErr w:type="spellEnd"/>
      <w:r w:rsidRPr="000B626D">
        <w:rPr>
          <w:rFonts w:ascii="Arial" w:hAnsi="Arial" w:cs="Arial"/>
          <w:sz w:val="18"/>
          <w:szCs w:val="18"/>
        </w:rPr>
        <w:t xml:space="preserve"> zeichnete die norisbank im Juli 2017 mit dem Zins-Award für den „Besten Ratenkredit“ aus. Auch für die </w:t>
      </w:r>
      <w:proofErr w:type="spellStart"/>
      <w:r w:rsidRPr="000B626D">
        <w:rPr>
          <w:rFonts w:ascii="Arial" w:hAnsi="Arial" w:cs="Arial"/>
          <w:sz w:val="18"/>
          <w:szCs w:val="18"/>
        </w:rPr>
        <w:t>WirtschaftsWoche</w:t>
      </w:r>
      <w:proofErr w:type="spellEnd"/>
      <w:r w:rsidRPr="000B626D">
        <w:rPr>
          <w:rFonts w:ascii="Arial" w:hAnsi="Arial" w:cs="Arial"/>
          <w:sz w:val="18"/>
          <w:szCs w:val="18"/>
        </w:rPr>
        <w:t xml:space="preserve"> (Februar 2018) ist das Kreditangebot der norisbank ein „TOP Ratenkredit“. Im umfassenden Girokonten-Vergleichstest der Stiftung Warentest wurde der norisbank im September 2017 erneut das begehrte Siegel für ihr „kostenloses Girokonto ohne Bedingungen“ verliehen. Auch n-</w:t>
      </w:r>
      <w:proofErr w:type="spellStart"/>
      <w:r w:rsidRPr="000B626D">
        <w:rPr>
          <w:rFonts w:ascii="Arial" w:hAnsi="Arial" w:cs="Arial"/>
          <w:sz w:val="18"/>
          <w:szCs w:val="18"/>
        </w:rPr>
        <w:t>tv</w:t>
      </w:r>
      <w:proofErr w:type="spellEnd"/>
      <w:r w:rsidRPr="000B626D">
        <w:rPr>
          <w:rFonts w:ascii="Arial" w:hAnsi="Arial" w:cs="Arial"/>
          <w:sz w:val="18"/>
          <w:szCs w:val="18"/>
        </w:rPr>
        <w:t xml:space="preserve"> </w:t>
      </w:r>
      <w:r w:rsidRPr="00526C08">
        <w:rPr>
          <w:rFonts w:ascii="Arial" w:hAnsi="Arial" w:cs="Arial"/>
          <w:sz w:val="18"/>
          <w:szCs w:val="18"/>
        </w:rPr>
        <w:t>würdigte</w:t>
      </w:r>
      <w:r w:rsidR="00B639DE" w:rsidRPr="00526C08">
        <w:rPr>
          <w:rFonts w:ascii="Arial" w:hAnsi="Arial" w:cs="Arial"/>
          <w:sz w:val="18"/>
          <w:szCs w:val="18"/>
        </w:rPr>
        <w:t xml:space="preserve"> genau wie das Handelsblatt</w:t>
      </w:r>
      <w:r w:rsidRPr="00526C08">
        <w:rPr>
          <w:rFonts w:ascii="Arial" w:hAnsi="Arial" w:cs="Arial"/>
          <w:sz w:val="18"/>
          <w:szCs w:val="18"/>
        </w:rPr>
        <w:t xml:space="preserve"> das norisbank Top-Girokonto mit d</w:t>
      </w:r>
      <w:r w:rsidR="00B639DE" w:rsidRPr="00526C08">
        <w:rPr>
          <w:rFonts w:ascii="Arial" w:hAnsi="Arial" w:cs="Arial"/>
          <w:sz w:val="18"/>
          <w:szCs w:val="18"/>
        </w:rPr>
        <w:t>em Siegel „Bestes Girokonto 2018</w:t>
      </w:r>
      <w:r w:rsidRPr="00526C08">
        <w:rPr>
          <w:rFonts w:ascii="Arial" w:hAnsi="Arial" w:cs="Arial"/>
          <w:sz w:val="18"/>
          <w:szCs w:val="18"/>
        </w:rPr>
        <w:t>“</w:t>
      </w:r>
      <w:r w:rsidR="00B639DE" w:rsidRPr="00526C08">
        <w:rPr>
          <w:rFonts w:ascii="Arial" w:hAnsi="Arial" w:cs="Arial"/>
          <w:sz w:val="18"/>
          <w:szCs w:val="18"/>
        </w:rPr>
        <w:t xml:space="preserve"> bzw. „Top</w:t>
      </w:r>
      <w:r w:rsidR="00526C08">
        <w:rPr>
          <w:rFonts w:ascii="Arial" w:hAnsi="Arial" w:cs="Arial"/>
          <w:sz w:val="18"/>
          <w:szCs w:val="18"/>
        </w:rPr>
        <w:t xml:space="preserve"> </w:t>
      </w:r>
      <w:r w:rsidR="00B639DE" w:rsidRPr="00526C08">
        <w:rPr>
          <w:rFonts w:ascii="Arial" w:hAnsi="Arial" w:cs="Arial"/>
          <w:sz w:val="18"/>
          <w:szCs w:val="18"/>
        </w:rPr>
        <w:t>Girokonto“</w:t>
      </w:r>
      <w:r w:rsidRPr="00526C08">
        <w:rPr>
          <w:rFonts w:ascii="Arial" w:hAnsi="Arial" w:cs="Arial"/>
          <w:sz w:val="18"/>
          <w:szCs w:val="18"/>
        </w:rPr>
        <w:t>. Mit Top-Bewertungen zeichnete Focus Money im Sommer 2017 die Kreditkarten-Angebote der norisbank aus. Die</w:t>
      </w:r>
      <w:r w:rsidRPr="00160BAD">
        <w:rPr>
          <w:rFonts w:ascii="Arial" w:hAnsi="Arial" w:cs="Arial"/>
          <w:sz w:val="18"/>
          <w:szCs w:val="18"/>
        </w:rPr>
        <w:t xml:space="preserve"> Prüfung der norisbank durch den TÜV Saarland Ende 2016 bestätigt die Attraktivität des Angebots bzgl. des Preis-Leistungsverhältnisses mit der Note „sehr gut“. Im Juni 2017 erhielt die Direktbank zudem von Deutschlandtest und Focus Money das Siegel „Sicherste Online-Bank“</w:t>
      </w:r>
      <w:r>
        <w:rPr>
          <w:rFonts w:ascii="Arial" w:hAnsi="Arial" w:cs="Arial"/>
          <w:sz w:val="18"/>
          <w:szCs w:val="18"/>
        </w:rPr>
        <w:t xml:space="preserve"> sowie im März 2018 für seine „TOP App“. CHIP bescheinigte der norisbank Ende 2017 ein „sehr gut“ unter anderem für die Servicequalität des Angebots</w:t>
      </w:r>
      <w:r w:rsidRPr="00160BAD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5EAF870A" w14:textId="77777777" w:rsidR="005F6BB7" w:rsidRPr="00FB7B65" w:rsidRDefault="005F6BB7" w:rsidP="005F6BB7">
      <w:pPr>
        <w:rPr>
          <w:rFonts w:ascii="Arial" w:hAnsi="Arial" w:cs="Arial"/>
          <w:color w:val="35312E"/>
          <w:sz w:val="18"/>
          <w:szCs w:val="18"/>
        </w:rPr>
      </w:pPr>
    </w:p>
    <w:p w14:paraId="3528C187" w14:textId="365AA17B" w:rsidR="001E5F04" w:rsidRDefault="001E5F04">
      <w:pPr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2C76B26D" w14:textId="77777777" w:rsidR="00EA3833" w:rsidRDefault="00EA3833">
      <w:pPr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60A7BD30" w14:textId="77777777" w:rsidR="00EA3833" w:rsidRDefault="00EA3833">
      <w:pPr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1E11C01E" w14:textId="77777777" w:rsidR="00EA3833" w:rsidRDefault="00EA3833">
      <w:pPr>
        <w:rPr>
          <w:rFonts w:ascii="Arial" w:hAnsi="Arial" w:cs="Arial"/>
          <w:b/>
          <w:color w:val="000000"/>
          <w:sz w:val="18"/>
          <w:szCs w:val="18"/>
          <w:lang w:eastAsia="ja-JP"/>
        </w:rPr>
      </w:pPr>
    </w:p>
    <w:p w14:paraId="393AD9CB" w14:textId="4DB85F31" w:rsidR="005F6BB7" w:rsidRDefault="005F6BB7" w:rsidP="005F6BB7">
      <w:pPr>
        <w:pStyle w:val="EinfAbs"/>
        <w:spacing w:line="360" w:lineRule="auto"/>
        <w:rPr>
          <w:rFonts w:ascii="Arial" w:hAnsi="Arial" w:cs="Arial"/>
          <w:b/>
          <w:sz w:val="18"/>
          <w:szCs w:val="18"/>
        </w:rPr>
      </w:pPr>
      <w:r w:rsidRPr="007A5A4F">
        <w:rPr>
          <w:rFonts w:ascii="Arial" w:hAnsi="Arial" w:cs="Arial"/>
          <w:b/>
          <w:sz w:val="18"/>
          <w:szCs w:val="18"/>
        </w:rPr>
        <w:lastRenderedPageBreak/>
        <w:t>Pressekontakt der norisbank</w:t>
      </w:r>
    </w:p>
    <w:p w14:paraId="452717D7" w14:textId="14CF4CB8" w:rsidR="00DD0EE2" w:rsidRPr="00E14B14" w:rsidRDefault="005F6BB7" w:rsidP="00E14B14">
      <w:pPr>
        <w:rPr>
          <w:rFonts w:ascii="Arial" w:hAnsi="Arial" w:cs="Arial"/>
          <w:color w:val="000000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+49 228</w:t>
      </w:r>
      <w:r>
        <w:rPr>
          <w:rFonts w:ascii="Arial" w:hAnsi="Arial" w:cs="Arial"/>
          <w:sz w:val="18"/>
          <w:szCs w:val="18"/>
        </w:rPr>
        <w:t xml:space="preserve"> 280 45-190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hyperlink r:id="rId10" w:history="1">
        <w:r w:rsidRPr="00E05F70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DD0EE2" w:rsidRPr="00E14B14" w:rsidSect="00552280">
      <w:headerReference w:type="even" r:id="rId11"/>
      <w:headerReference w:type="default" r:id="rId12"/>
      <w:headerReference w:type="first" r:id="rId13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AFFFA" w14:textId="77777777" w:rsidR="00B25211" w:rsidRDefault="00B25211" w:rsidP="007A6FBB">
      <w:r>
        <w:separator/>
      </w:r>
    </w:p>
  </w:endnote>
  <w:endnote w:type="continuationSeparator" w:id="0">
    <w:p w14:paraId="4C5DA0D5" w14:textId="77777777" w:rsidR="00B25211" w:rsidRDefault="00B25211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373BA" w14:textId="77777777" w:rsidR="00B25211" w:rsidRDefault="00B25211" w:rsidP="007A6FBB">
      <w:r>
        <w:separator/>
      </w:r>
    </w:p>
  </w:footnote>
  <w:footnote w:type="continuationSeparator" w:id="0">
    <w:p w14:paraId="0AD99171" w14:textId="77777777" w:rsidR="00B25211" w:rsidRDefault="00B25211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5AE4"/>
    <w:rsid w:val="00005B93"/>
    <w:rsid w:val="00007089"/>
    <w:rsid w:val="0001495E"/>
    <w:rsid w:val="00016C2C"/>
    <w:rsid w:val="00017D43"/>
    <w:rsid w:val="00022421"/>
    <w:rsid w:val="0002555D"/>
    <w:rsid w:val="0003035A"/>
    <w:rsid w:val="00032D69"/>
    <w:rsid w:val="000340FD"/>
    <w:rsid w:val="000348D2"/>
    <w:rsid w:val="000449B5"/>
    <w:rsid w:val="0004501B"/>
    <w:rsid w:val="0004604E"/>
    <w:rsid w:val="000474A0"/>
    <w:rsid w:val="000518B1"/>
    <w:rsid w:val="0005328B"/>
    <w:rsid w:val="00056C0D"/>
    <w:rsid w:val="00063046"/>
    <w:rsid w:val="00063406"/>
    <w:rsid w:val="000669A5"/>
    <w:rsid w:val="00067684"/>
    <w:rsid w:val="00071A5C"/>
    <w:rsid w:val="000735DA"/>
    <w:rsid w:val="00080677"/>
    <w:rsid w:val="0008466E"/>
    <w:rsid w:val="00086369"/>
    <w:rsid w:val="000876C7"/>
    <w:rsid w:val="00087726"/>
    <w:rsid w:val="00092688"/>
    <w:rsid w:val="00093C32"/>
    <w:rsid w:val="00094E46"/>
    <w:rsid w:val="000A0AA7"/>
    <w:rsid w:val="000A0DE4"/>
    <w:rsid w:val="000A22D9"/>
    <w:rsid w:val="000A245E"/>
    <w:rsid w:val="000A3ABB"/>
    <w:rsid w:val="000A60EA"/>
    <w:rsid w:val="000B0069"/>
    <w:rsid w:val="000B0454"/>
    <w:rsid w:val="000B475E"/>
    <w:rsid w:val="000C15A1"/>
    <w:rsid w:val="000C1A6E"/>
    <w:rsid w:val="000C4A03"/>
    <w:rsid w:val="000C5255"/>
    <w:rsid w:val="000C52E6"/>
    <w:rsid w:val="000D3112"/>
    <w:rsid w:val="000E067E"/>
    <w:rsid w:val="000E5483"/>
    <w:rsid w:val="000F14EB"/>
    <w:rsid w:val="000F25A6"/>
    <w:rsid w:val="000F5714"/>
    <w:rsid w:val="000F711E"/>
    <w:rsid w:val="000F73F7"/>
    <w:rsid w:val="00104816"/>
    <w:rsid w:val="00107C74"/>
    <w:rsid w:val="00111AB1"/>
    <w:rsid w:val="001124B2"/>
    <w:rsid w:val="00117F54"/>
    <w:rsid w:val="001209FE"/>
    <w:rsid w:val="00120C24"/>
    <w:rsid w:val="00121844"/>
    <w:rsid w:val="00122170"/>
    <w:rsid w:val="00122F48"/>
    <w:rsid w:val="00123A43"/>
    <w:rsid w:val="00125FE3"/>
    <w:rsid w:val="0013539E"/>
    <w:rsid w:val="00136C2E"/>
    <w:rsid w:val="00140B5B"/>
    <w:rsid w:val="00144953"/>
    <w:rsid w:val="00152AAC"/>
    <w:rsid w:val="0015705E"/>
    <w:rsid w:val="00161E60"/>
    <w:rsid w:val="0016279E"/>
    <w:rsid w:val="00162CB7"/>
    <w:rsid w:val="00162EA4"/>
    <w:rsid w:val="001674F7"/>
    <w:rsid w:val="00173263"/>
    <w:rsid w:val="001740A0"/>
    <w:rsid w:val="00175563"/>
    <w:rsid w:val="00185672"/>
    <w:rsid w:val="00187179"/>
    <w:rsid w:val="001872BA"/>
    <w:rsid w:val="00193399"/>
    <w:rsid w:val="00196D25"/>
    <w:rsid w:val="001979E2"/>
    <w:rsid w:val="001A1E43"/>
    <w:rsid w:val="001A2EAB"/>
    <w:rsid w:val="001A746A"/>
    <w:rsid w:val="001A7B8C"/>
    <w:rsid w:val="001B04FB"/>
    <w:rsid w:val="001B1390"/>
    <w:rsid w:val="001B306E"/>
    <w:rsid w:val="001B5E3C"/>
    <w:rsid w:val="001B66CE"/>
    <w:rsid w:val="001B7A72"/>
    <w:rsid w:val="001C20A3"/>
    <w:rsid w:val="001C3C0F"/>
    <w:rsid w:val="001C66F0"/>
    <w:rsid w:val="001C6D26"/>
    <w:rsid w:val="001C79E7"/>
    <w:rsid w:val="001D263E"/>
    <w:rsid w:val="001D3F49"/>
    <w:rsid w:val="001E1180"/>
    <w:rsid w:val="001E211E"/>
    <w:rsid w:val="001E5F04"/>
    <w:rsid w:val="001F0AEB"/>
    <w:rsid w:val="001F1573"/>
    <w:rsid w:val="001F1F12"/>
    <w:rsid w:val="001F4171"/>
    <w:rsid w:val="001F48B4"/>
    <w:rsid w:val="00200B21"/>
    <w:rsid w:val="002018C0"/>
    <w:rsid w:val="00202C3F"/>
    <w:rsid w:val="00203ED7"/>
    <w:rsid w:val="002050B6"/>
    <w:rsid w:val="00205A4B"/>
    <w:rsid w:val="0021487D"/>
    <w:rsid w:val="0022188F"/>
    <w:rsid w:val="00223CE4"/>
    <w:rsid w:val="002249D6"/>
    <w:rsid w:val="00225772"/>
    <w:rsid w:val="002268E9"/>
    <w:rsid w:val="002331EE"/>
    <w:rsid w:val="002347E7"/>
    <w:rsid w:val="0023488B"/>
    <w:rsid w:val="00235173"/>
    <w:rsid w:val="0023726D"/>
    <w:rsid w:val="00240201"/>
    <w:rsid w:val="002407E9"/>
    <w:rsid w:val="0024162E"/>
    <w:rsid w:val="00241CE2"/>
    <w:rsid w:val="00242AF5"/>
    <w:rsid w:val="00243465"/>
    <w:rsid w:val="0024381F"/>
    <w:rsid w:val="0024398F"/>
    <w:rsid w:val="002457D7"/>
    <w:rsid w:val="002477B5"/>
    <w:rsid w:val="002523DE"/>
    <w:rsid w:val="00252419"/>
    <w:rsid w:val="002548EB"/>
    <w:rsid w:val="00260688"/>
    <w:rsid w:val="00261CAD"/>
    <w:rsid w:val="00263359"/>
    <w:rsid w:val="00263BD2"/>
    <w:rsid w:val="00264377"/>
    <w:rsid w:val="0027153D"/>
    <w:rsid w:val="00274A0C"/>
    <w:rsid w:val="00277325"/>
    <w:rsid w:val="00280FC6"/>
    <w:rsid w:val="00283213"/>
    <w:rsid w:val="00286CFA"/>
    <w:rsid w:val="002878EC"/>
    <w:rsid w:val="00287C6F"/>
    <w:rsid w:val="00294ADB"/>
    <w:rsid w:val="00297117"/>
    <w:rsid w:val="002A064C"/>
    <w:rsid w:val="002A0FE0"/>
    <w:rsid w:val="002A2763"/>
    <w:rsid w:val="002A2E6F"/>
    <w:rsid w:val="002A333A"/>
    <w:rsid w:val="002A343F"/>
    <w:rsid w:val="002B0E65"/>
    <w:rsid w:val="002B4D85"/>
    <w:rsid w:val="002B4E78"/>
    <w:rsid w:val="002B6FC6"/>
    <w:rsid w:val="002B76C9"/>
    <w:rsid w:val="002B76DE"/>
    <w:rsid w:val="002B775F"/>
    <w:rsid w:val="002C00BD"/>
    <w:rsid w:val="002C1D5A"/>
    <w:rsid w:val="002C426F"/>
    <w:rsid w:val="002C54C7"/>
    <w:rsid w:val="002C6B5A"/>
    <w:rsid w:val="002D2783"/>
    <w:rsid w:val="002D378A"/>
    <w:rsid w:val="002D3A1A"/>
    <w:rsid w:val="002D3E44"/>
    <w:rsid w:val="002D589B"/>
    <w:rsid w:val="002E0C70"/>
    <w:rsid w:val="002E224C"/>
    <w:rsid w:val="002E3E78"/>
    <w:rsid w:val="002E553B"/>
    <w:rsid w:val="002E5C68"/>
    <w:rsid w:val="002E6AFB"/>
    <w:rsid w:val="002F2478"/>
    <w:rsid w:val="002F37E5"/>
    <w:rsid w:val="002F7816"/>
    <w:rsid w:val="00300A94"/>
    <w:rsid w:val="00300DE9"/>
    <w:rsid w:val="00302CCD"/>
    <w:rsid w:val="00305BEB"/>
    <w:rsid w:val="00310600"/>
    <w:rsid w:val="003106E8"/>
    <w:rsid w:val="00313ABC"/>
    <w:rsid w:val="003145D3"/>
    <w:rsid w:val="003163F3"/>
    <w:rsid w:val="00321E95"/>
    <w:rsid w:val="00322397"/>
    <w:rsid w:val="00322C88"/>
    <w:rsid w:val="00323D53"/>
    <w:rsid w:val="00325E98"/>
    <w:rsid w:val="00326FF1"/>
    <w:rsid w:val="00331135"/>
    <w:rsid w:val="003315E6"/>
    <w:rsid w:val="00334779"/>
    <w:rsid w:val="00334D57"/>
    <w:rsid w:val="00335EBD"/>
    <w:rsid w:val="00344584"/>
    <w:rsid w:val="003449E4"/>
    <w:rsid w:val="00353E4F"/>
    <w:rsid w:val="00355331"/>
    <w:rsid w:val="003608B6"/>
    <w:rsid w:val="003612C0"/>
    <w:rsid w:val="00362CB0"/>
    <w:rsid w:val="00363DF7"/>
    <w:rsid w:val="00365F34"/>
    <w:rsid w:val="00365FBC"/>
    <w:rsid w:val="00374C9D"/>
    <w:rsid w:val="00382D3F"/>
    <w:rsid w:val="00383E5B"/>
    <w:rsid w:val="00384A2D"/>
    <w:rsid w:val="00387536"/>
    <w:rsid w:val="00391C8F"/>
    <w:rsid w:val="003922BD"/>
    <w:rsid w:val="003931D6"/>
    <w:rsid w:val="0039341E"/>
    <w:rsid w:val="00393828"/>
    <w:rsid w:val="00393CF7"/>
    <w:rsid w:val="00394CBD"/>
    <w:rsid w:val="00395F54"/>
    <w:rsid w:val="0039678E"/>
    <w:rsid w:val="00397A7B"/>
    <w:rsid w:val="003A01F4"/>
    <w:rsid w:val="003A1961"/>
    <w:rsid w:val="003A2CC4"/>
    <w:rsid w:val="003A50A3"/>
    <w:rsid w:val="003A5D48"/>
    <w:rsid w:val="003A69FF"/>
    <w:rsid w:val="003B6B3C"/>
    <w:rsid w:val="003C2446"/>
    <w:rsid w:val="003C27B2"/>
    <w:rsid w:val="003C6875"/>
    <w:rsid w:val="003C73D6"/>
    <w:rsid w:val="003D1E57"/>
    <w:rsid w:val="003D53FF"/>
    <w:rsid w:val="003D6D0E"/>
    <w:rsid w:val="003E2580"/>
    <w:rsid w:val="003F0A1F"/>
    <w:rsid w:val="003F1272"/>
    <w:rsid w:val="003F2B0E"/>
    <w:rsid w:val="003F4DB1"/>
    <w:rsid w:val="003F60D2"/>
    <w:rsid w:val="003F7E55"/>
    <w:rsid w:val="004028DD"/>
    <w:rsid w:val="004029A7"/>
    <w:rsid w:val="00413316"/>
    <w:rsid w:val="00414110"/>
    <w:rsid w:val="00414235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27FC4"/>
    <w:rsid w:val="004303D1"/>
    <w:rsid w:val="00432B5B"/>
    <w:rsid w:val="00440415"/>
    <w:rsid w:val="00442078"/>
    <w:rsid w:val="00443A07"/>
    <w:rsid w:val="00445059"/>
    <w:rsid w:val="0045193E"/>
    <w:rsid w:val="004536D6"/>
    <w:rsid w:val="0045656B"/>
    <w:rsid w:val="00457AC2"/>
    <w:rsid w:val="00463B00"/>
    <w:rsid w:val="0046756F"/>
    <w:rsid w:val="0046796E"/>
    <w:rsid w:val="00472A06"/>
    <w:rsid w:val="00472BD4"/>
    <w:rsid w:val="00475119"/>
    <w:rsid w:val="004756CA"/>
    <w:rsid w:val="00476483"/>
    <w:rsid w:val="00477478"/>
    <w:rsid w:val="00484172"/>
    <w:rsid w:val="00484918"/>
    <w:rsid w:val="00485362"/>
    <w:rsid w:val="0048601E"/>
    <w:rsid w:val="004A5C10"/>
    <w:rsid w:val="004B7537"/>
    <w:rsid w:val="004C0ECF"/>
    <w:rsid w:val="004C40E2"/>
    <w:rsid w:val="004C67D3"/>
    <w:rsid w:val="004D25D2"/>
    <w:rsid w:val="004D511B"/>
    <w:rsid w:val="004D54B0"/>
    <w:rsid w:val="004D63E0"/>
    <w:rsid w:val="004E0C36"/>
    <w:rsid w:val="004E1DC8"/>
    <w:rsid w:val="004E2FC8"/>
    <w:rsid w:val="004E511B"/>
    <w:rsid w:val="004E590E"/>
    <w:rsid w:val="004E5C46"/>
    <w:rsid w:val="004F0832"/>
    <w:rsid w:val="004F0D6A"/>
    <w:rsid w:val="004F53F8"/>
    <w:rsid w:val="004F5749"/>
    <w:rsid w:val="004F6295"/>
    <w:rsid w:val="004F7883"/>
    <w:rsid w:val="005001A4"/>
    <w:rsid w:val="005025C8"/>
    <w:rsid w:val="00503BD2"/>
    <w:rsid w:val="0050400F"/>
    <w:rsid w:val="00505C55"/>
    <w:rsid w:val="00507065"/>
    <w:rsid w:val="00511462"/>
    <w:rsid w:val="0051536F"/>
    <w:rsid w:val="00516582"/>
    <w:rsid w:val="00517E66"/>
    <w:rsid w:val="0052153C"/>
    <w:rsid w:val="0052572B"/>
    <w:rsid w:val="00526C08"/>
    <w:rsid w:val="00527FEA"/>
    <w:rsid w:val="005339FE"/>
    <w:rsid w:val="00534913"/>
    <w:rsid w:val="00536506"/>
    <w:rsid w:val="00537065"/>
    <w:rsid w:val="0053741D"/>
    <w:rsid w:val="00537ECD"/>
    <w:rsid w:val="005400DE"/>
    <w:rsid w:val="00541731"/>
    <w:rsid w:val="00542C4B"/>
    <w:rsid w:val="00543690"/>
    <w:rsid w:val="00551172"/>
    <w:rsid w:val="00551E7B"/>
    <w:rsid w:val="00552280"/>
    <w:rsid w:val="005527B9"/>
    <w:rsid w:val="00560512"/>
    <w:rsid w:val="005638D1"/>
    <w:rsid w:val="0057194B"/>
    <w:rsid w:val="00572651"/>
    <w:rsid w:val="005735E3"/>
    <w:rsid w:val="00575CDE"/>
    <w:rsid w:val="005760D8"/>
    <w:rsid w:val="005813CD"/>
    <w:rsid w:val="00582601"/>
    <w:rsid w:val="00582AF3"/>
    <w:rsid w:val="005864E7"/>
    <w:rsid w:val="00587A89"/>
    <w:rsid w:val="00590A6D"/>
    <w:rsid w:val="00592233"/>
    <w:rsid w:val="005A3404"/>
    <w:rsid w:val="005A38B2"/>
    <w:rsid w:val="005A648B"/>
    <w:rsid w:val="005A7053"/>
    <w:rsid w:val="005A743F"/>
    <w:rsid w:val="005B2D02"/>
    <w:rsid w:val="005B4510"/>
    <w:rsid w:val="005B5772"/>
    <w:rsid w:val="005B6F39"/>
    <w:rsid w:val="005C09B4"/>
    <w:rsid w:val="005C27AC"/>
    <w:rsid w:val="005C4B40"/>
    <w:rsid w:val="005C6875"/>
    <w:rsid w:val="005D0471"/>
    <w:rsid w:val="005D218F"/>
    <w:rsid w:val="005D3191"/>
    <w:rsid w:val="005D48AC"/>
    <w:rsid w:val="005E7A50"/>
    <w:rsid w:val="005F0BEE"/>
    <w:rsid w:val="005F0F86"/>
    <w:rsid w:val="005F38E2"/>
    <w:rsid w:val="005F390A"/>
    <w:rsid w:val="005F5774"/>
    <w:rsid w:val="005F58C4"/>
    <w:rsid w:val="005F5A51"/>
    <w:rsid w:val="005F6BB7"/>
    <w:rsid w:val="00601311"/>
    <w:rsid w:val="00603B17"/>
    <w:rsid w:val="00606F95"/>
    <w:rsid w:val="006108CD"/>
    <w:rsid w:val="00617E2F"/>
    <w:rsid w:val="0062692B"/>
    <w:rsid w:val="00630DDA"/>
    <w:rsid w:val="00632959"/>
    <w:rsid w:val="00634D50"/>
    <w:rsid w:val="006356C2"/>
    <w:rsid w:val="00636757"/>
    <w:rsid w:val="00637DC3"/>
    <w:rsid w:val="00640D0A"/>
    <w:rsid w:val="00642D4E"/>
    <w:rsid w:val="0064466F"/>
    <w:rsid w:val="00644B29"/>
    <w:rsid w:val="006451EE"/>
    <w:rsid w:val="006469A3"/>
    <w:rsid w:val="0065187F"/>
    <w:rsid w:val="00651A71"/>
    <w:rsid w:val="00651E01"/>
    <w:rsid w:val="0065399E"/>
    <w:rsid w:val="00653CBD"/>
    <w:rsid w:val="00655350"/>
    <w:rsid w:val="00655E95"/>
    <w:rsid w:val="006561F2"/>
    <w:rsid w:val="00657C2C"/>
    <w:rsid w:val="006614AF"/>
    <w:rsid w:val="00662E52"/>
    <w:rsid w:val="00662EF0"/>
    <w:rsid w:val="00663DEA"/>
    <w:rsid w:val="0066409B"/>
    <w:rsid w:val="00664E6B"/>
    <w:rsid w:val="00670782"/>
    <w:rsid w:val="00672867"/>
    <w:rsid w:val="00673083"/>
    <w:rsid w:val="00674F0D"/>
    <w:rsid w:val="0067672C"/>
    <w:rsid w:val="00680E6D"/>
    <w:rsid w:val="0068378B"/>
    <w:rsid w:val="006854F0"/>
    <w:rsid w:val="00685ADE"/>
    <w:rsid w:val="006875DC"/>
    <w:rsid w:val="00691691"/>
    <w:rsid w:val="006941DC"/>
    <w:rsid w:val="006950A2"/>
    <w:rsid w:val="00697842"/>
    <w:rsid w:val="006A3085"/>
    <w:rsid w:val="006B05EF"/>
    <w:rsid w:val="006B1B97"/>
    <w:rsid w:val="006B37D2"/>
    <w:rsid w:val="006C012E"/>
    <w:rsid w:val="006C348F"/>
    <w:rsid w:val="006D3768"/>
    <w:rsid w:val="006D5598"/>
    <w:rsid w:val="006D587B"/>
    <w:rsid w:val="006D7561"/>
    <w:rsid w:val="006E0957"/>
    <w:rsid w:val="006E13A2"/>
    <w:rsid w:val="006E1EBF"/>
    <w:rsid w:val="006E33B6"/>
    <w:rsid w:val="006E4A68"/>
    <w:rsid w:val="006E5432"/>
    <w:rsid w:val="006F0E58"/>
    <w:rsid w:val="006F1B48"/>
    <w:rsid w:val="006F2D43"/>
    <w:rsid w:val="006F41BD"/>
    <w:rsid w:val="006F71CB"/>
    <w:rsid w:val="007021CF"/>
    <w:rsid w:val="00707149"/>
    <w:rsid w:val="00707C55"/>
    <w:rsid w:val="00710187"/>
    <w:rsid w:val="0071149F"/>
    <w:rsid w:val="007119F4"/>
    <w:rsid w:val="00712127"/>
    <w:rsid w:val="00712CC4"/>
    <w:rsid w:val="00713DFD"/>
    <w:rsid w:val="007140B4"/>
    <w:rsid w:val="00714386"/>
    <w:rsid w:val="0071585C"/>
    <w:rsid w:val="007212C1"/>
    <w:rsid w:val="007214EB"/>
    <w:rsid w:val="00722E04"/>
    <w:rsid w:val="00723F12"/>
    <w:rsid w:val="007240C7"/>
    <w:rsid w:val="007259DC"/>
    <w:rsid w:val="00726D00"/>
    <w:rsid w:val="00731C13"/>
    <w:rsid w:val="0073330E"/>
    <w:rsid w:val="00736AEA"/>
    <w:rsid w:val="007370B3"/>
    <w:rsid w:val="007372EC"/>
    <w:rsid w:val="00741FCF"/>
    <w:rsid w:val="0074333E"/>
    <w:rsid w:val="00751A61"/>
    <w:rsid w:val="007546CD"/>
    <w:rsid w:val="00756747"/>
    <w:rsid w:val="00760329"/>
    <w:rsid w:val="00760643"/>
    <w:rsid w:val="00771384"/>
    <w:rsid w:val="007728FF"/>
    <w:rsid w:val="007736E9"/>
    <w:rsid w:val="00774468"/>
    <w:rsid w:val="00777349"/>
    <w:rsid w:val="00777EF5"/>
    <w:rsid w:val="007804CC"/>
    <w:rsid w:val="00782851"/>
    <w:rsid w:val="007830D3"/>
    <w:rsid w:val="00786597"/>
    <w:rsid w:val="007879D7"/>
    <w:rsid w:val="00790107"/>
    <w:rsid w:val="00790E1C"/>
    <w:rsid w:val="0079160B"/>
    <w:rsid w:val="00791849"/>
    <w:rsid w:val="0079489F"/>
    <w:rsid w:val="00797538"/>
    <w:rsid w:val="007A0FA2"/>
    <w:rsid w:val="007A31F1"/>
    <w:rsid w:val="007A4350"/>
    <w:rsid w:val="007A55BE"/>
    <w:rsid w:val="007A5A4F"/>
    <w:rsid w:val="007A6FBB"/>
    <w:rsid w:val="007A755E"/>
    <w:rsid w:val="007B2538"/>
    <w:rsid w:val="007B3A29"/>
    <w:rsid w:val="007B5C47"/>
    <w:rsid w:val="007B5E49"/>
    <w:rsid w:val="007B6188"/>
    <w:rsid w:val="007C2C88"/>
    <w:rsid w:val="007C4304"/>
    <w:rsid w:val="007C6B1F"/>
    <w:rsid w:val="007D0A0F"/>
    <w:rsid w:val="007D3509"/>
    <w:rsid w:val="007D431E"/>
    <w:rsid w:val="007D48C2"/>
    <w:rsid w:val="007D540D"/>
    <w:rsid w:val="007D5B89"/>
    <w:rsid w:val="007D5BB8"/>
    <w:rsid w:val="007D64F5"/>
    <w:rsid w:val="007E662F"/>
    <w:rsid w:val="007E685C"/>
    <w:rsid w:val="007E7822"/>
    <w:rsid w:val="007F0602"/>
    <w:rsid w:val="007F11FF"/>
    <w:rsid w:val="007F3C43"/>
    <w:rsid w:val="007F69C1"/>
    <w:rsid w:val="008001B9"/>
    <w:rsid w:val="0080085D"/>
    <w:rsid w:val="008052C4"/>
    <w:rsid w:val="008055B3"/>
    <w:rsid w:val="00805F14"/>
    <w:rsid w:val="008073A6"/>
    <w:rsid w:val="00814A6A"/>
    <w:rsid w:val="00815069"/>
    <w:rsid w:val="00817219"/>
    <w:rsid w:val="008172AF"/>
    <w:rsid w:val="00825B9E"/>
    <w:rsid w:val="00826F8E"/>
    <w:rsid w:val="0083435E"/>
    <w:rsid w:val="00835C20"/>
    <w:rsid w:val="00841E57"/>
    <w:rsid w:val="0084216C"/>
    <w:rsid w:val="00847660"/>
    <w:rsid w:val="00850137"/>
    <w:rsid w:val="00852381"/>
    <w:rsid w:val="00855795"/>
    <w:rsid w:val="00861905"/>
    <w:rsid w:val="00861C6E"/>
    <w:rsid w:val="008635CD"/>
    <w:rsid w:val="008649E1"/>
    <w:rsid w:val="00866141"/>
    <w:rsid w:val="0087261B"/>
    <w:rsid w:val="00874904"/>
    <w:rsid w:val="0087571A"/>
    <w:rsid w:val="00877258"/>
    <w:rsid w:val="00881392"/>
    <w:rsid w:val="008813C7"/>
    <w:rsid w:val="00881947"/>
    <w:rsid w:val="008823A6"/>
    <w:rsid w:val="00882607"/>
    <w:rsid w:val="00885084"/>
    <w:rsid w:val="00891D75"/>
    <w:rsid w:val="008927D2"/>
    <w:rsid w:val="0089340E"/>
    <w:rsid w:val="00893A14"/>
    <w:rsid w:val="00894C72"/>
    <w:rsid w:val="008A058D"/>
    <w:rsid w:val="008A0A1D"/>
    <w:rsid w:val="008A1403"/>
    <w:rsid w:val="008A5994"/>
    <w:rsid w:val="008B005B"/>
    <w:rsid w:val="008B0EED"/>
    <w:rsid w:val="008B4346"/>
    <w:rsid w:val="008B68BC"/>
    <w:rsid w:val="008B6E7D"/>
    <w:rsid w:val="008C0097"/>
    <w:rsid w:val="008C1DB1"/>
    <w:rsid w:val="008C315C"/>
    <w:rsid w:val="008C33CC"/>
    <w:rsid w:val="008C3931"/>
    <w:rsid w:val="008C4083"/>
    <w:rsid w:val="008C4831"/>
    <w:rsid w:val="008C5685"/>
    <w:rsid w:val="008D2085"/>
    <w:rsid w:val="008D2D45"/>
    <w:rsid w:val="008E097E"/>
    <w:rsid w:val="008E4260"/>
    <w:rsid w:val="008F0857"/>
    <w:rsid w:val="008F0D45"/>
    <w:rsid w:val="008F1B2E"/>
    <w:rsid w:val="00900639"/>
    <w:rsid w:val="0090254C"/>
    <w:rsid w:val="00902721"/>
    <w:rsid w:val="009028D4"/>
    <w:rsid w:val="00904FB3"/>
    <w:rsid w:val="00910492"/>
    <w:rsid w:val="0091203E"/>
    <w:rsid w:val="00912320"/>
    <w:rsid w:val="00917046"/>
    <w:rsid w:val="00920717"/>
    <w:rsid w:val="009210EA"/>
    <w:rsid w:val="00921338"/>
    <w:rsid w:val="0092460B"/>
    <w:rsid w:val="00930E55"/>
    <w:rsid w:val="00931C9B"/>
    <w:rsid w:val="009357AD"/>
    <w:rsid w:val="0093766C"/>
    <w:rsid w:val="00941A43"/>
    <w:rsid w:val="00942177"/>
    <w:rsid w:val="00943F43"/>
    <w:rsid w:val="00944BFD"/>
    <w:rsid w:val="00947B5E"/>
    <w:rsid w:val="00951706"/>
    <w:rsid w:val="0095175F"/>
    <w:rsid w:val="0095685F"/>
    <w:rsid w:val="009575A9"/>
    <w:rsid w:val="00960CEA"/>
    <w:rsid w:val="00960DD0"/>
    <w:rsid w:val="00962238"/>
    <w:rsid w:val="00962DB0"/>
    <w:rsid w:val="009673CD"/>
    <w:rsid w:val="009709EA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A1D81"/>
    <w:rsid w:val="009A55D6"/>
    <w:rsid w:val="009A5F55"/>
    <w:rsid w:val="009A6712"/>
    <w:rsid w:val="009B1E09"/>
    <w:rsid w:val="009B27B6"/>
    <w:rsid w:val="009B54D2"/>
    <w:rsid w:val="009B6FBD"/>
    <w:rsid w:val="009C0DFD"/>
    <w:rsid w:val="009C6D80"/>
    <w:rsid w:val="009D08D2"/>
    <w:rsid w:val="009D65D1"/>
    <w:rsid w:val="009E04CA"/>
    <w:rsid w:val="009E5EFA"/>
    <w:rsid w:val="009E7F22"/>
    <w:rsid w:val="009F04B2"/>
    <w:rsid w:val="009F0992"/>
    <w:rsid w:val="009F5E7D"/>
    <w:rsid w:val="00A0036A"/>
    <w:rsid w:val="00A01A2C"/>
    <w:rsid w:val="00A1736F"/>
    <w:rsid w:val="00A17B15"/>
    <w:rsid w:val="00A20E7C"/>
    <w:rsid w:val="00A21EB5"/>
    <w:rsid w:val="00A23FEB"/>
    <w:rsid w:val="00A24AF5"/>
    <w:rsid w:val="00A30F80"/>
    <w:rsid w:val="00A31252"/>
    <w:rsid w:val="00A317B0"/>
    <w:rsid w:val="00A31B45"/>
    <w:rsid w:val="00A33CC9"/>
    <w:rsid w:val="00A34065"/>
    <w:rsid w:val="00A3786E"/>
    <w:rsid w:val="00A4208E"/>
    <w:rsid w:val="00A47142"/>
    <w:rsid w:val="00A47569"/>
    <w:rsid w:val="00A517F6"/>
    <w:rsid w:val="00A60719"/>
    <w:rsid w:val="00A608AB"/>
    <w:rsid w:val="00A62BD7"/>
    <w:rsid w:val="00A6655F"/>
    <w:rsid w:val="00A676C4"/>
    <w:rsid w:val="00A801AB"/>
    <w:rsid w:val="00A80651"/>
    <w:rsid w:val="00A839FE"/>
    <w:rsid w:val="00A86462"/>
    <w:rsid w:val="00A9143E"/>
    <w:rsid w:val="00A91CC2"/>
    <w:rsid w:val="00A957B1"/>
    <w:rsid w:val="00A95D1F"/>
    <w:rsid w:val="00A97FFC"/>
    <w:rsid w:val="00AA01C8"/>
    <w:rsid w:val="00AA02C8"/>
    <w:rsid w:val="00AA13E3"/>
    <w:rsid w:val="00AA38A7"/>
    <w:rsid w:val="00AA52FF"/>
    <w:rsid w:val="00AA64A5"/>
    <w:rsid w:val="00AA6A9A"/>
    <w:rsid w:val="00AB01A1"/>
    <w:rsid w:val="00AB0D55"/>
    <w:rsid w:val="00AB4590"/>
    <w:rsid w:val="00AB5B97"/>
    <w:rsid w:val="00AB5CB5"/>
    <w:rsid w:val="00AB6D7F"/>
    <w:rsid w:val="00AB7559"/>
    <w:rsid w:val="00AC10B4"/>
    <w:rsid w:val="00AC1C68"/>
    <w:rsid w:val="00AC3109"/>
    <w:rsid w:val="00AC3826"/>
    <w:rsid w:val="00AC4ACC"/>
    <w:rsid w:val="00AC5090"/>
    <w:rsid w:val="00AD0788"/>
    <w:rsid w:val="00AD0D44"/>
    <w:rsid w:val="00AD4A3A"/>
    <w:rsid w:val="00AD5D12"/>
    <w:rsid w:val="00AD7BEB"/>
    <w:rsid w:val="00AE1621"/>
    <w:rsid w:val="00AE206F"/>
    <w:rsid w:val="00AE404C"/>
    <w:rsid w:val="00AE5631"/>
    <w:rsid w:val="00AE7D6F"/>
    <w:rsid w:val="00B00FE2"/>
    <w:rsid w:val="00B02174"/>
    <w:rsid w:val="00B041A0"/>
    <w:rsid w:val="00B0427F"/>
    <w:rsid w:val="00B10EBC"/>
    <w:rsid w:val="00B14FA2"/>
    <w:rsid w:val="00B229B3"/>
    <w:rsid w:val="00B23F27"/>
    <w:rsid w:val="00B24008"/>
    <w:rsid w:val="00B25211"/>
    <w:rsid w:val="00B25551"/>
    <w:rsid w:val="00B27171"/>
    <w:rsid w:val="00B2783A"/>
    <w:rsid w:val="00B31047"/>
    <w:rsid w:val="00B319F0"/>
    <w:rsid w:val="00B35325"/>
    <w:rsid w:val="00B3620E"/>
    <w:rsid w:val="00B45B78"/>
    <w:rsid w:val="00B46815"/>
    <w:rsid w:val="00B5189B"/>
    <w:rsid w:val="00B52579"/>
    <w:rsid w:val="00B5357D"/>
    <w:rsid w:val="00B5461A"/>
    <w:rsid w:val="00B55F53"/>
    <w:rsid w:val="00B57EFF"/>
    <w:rsid w:val="00B6089F"/>
    <w:rsid w:val="00B619F5"/>
    <w:rsid w:val="00B639DE"/>
    <w:rsid w:val="00B6585E"/>
    <w:rsid w:val="00B65AA4"/>
    <w:rsid w:val="00B714FA"/>
    <w:rsid w:val="00B71E05"/>
    <w:rsid w:val="00B7349D"/>
    <w:rsid w:val="00B81AB5"/>
    <w:rsid w:val="00B8386B"/>
    <w:rsid w:val="00B840C3"/>
    <w:rsid w:val="00B918B9"/>
    <w:rsid w:val="00B93D1A"/>
    <w:rsid w:val="00B95E01"/>
    <w:rsid w:val="00B96191"/>
    <w:rsid w:val="00BB15E0"/>
    <w:rsid w:val="00BB3125"/>
    <w:rsid w:val="00BB6BBD"/>
    <w:rsid w:val="00BC0B79"/>
    <w:rsid w:val="00BC1940"/>
    <w:rsid w:val="00BC2719"/>
    <w:rsid w:val="00BC3243"/>
    <w:rsid w:val="00BC32C8"/>
    <w:rsid w:val="00BD00DC"/>
    <w:rsid w:val="00BD07F3"/>
    <w:rsid w:val="00BD3F1A"/>
    <w:rsid w:val="00BD6853"/>
    <w:rsid w:val="00BD68B4"/>
    <w:rsid w:val="00BD6C93"/>
    <w:rsid w:val="00BE0387"/>
    <w:rsid w:val="00BE7861"/>
    <w:rsid w:val="00BE7D9B"/>
    <w:rsid w:val="00BF00EE"/>
    <w:rsid w:val="00BF03A3"/>
    <w:rsid w:val="00BF1674"/>
    <w:rsid w:val="00BF407C"/>
    <w:rsid w:val="00BF5C25"/>
    <w:rsid w:val="00C02522"/>
    <w:rsid w:val="00C05AE4"/>
    <w:rsid w:val="00C127ED"/>
    <w:rsid w:val="00C127FD"/>
    <w:rsid w:val="00C12CE7"/>
    <w:rsid w:val="00C13128"/>
    <w:rsid w:val="00C14B59"/>
    <w:rsid w:val="00C14D9E"/>
    <w:rsid w:val="00C14FEB"/>
    <w:rsid w:val="00C15625"/>
    <w:rsid w:val="00C158AD"/>
    <w:rsid w:val="00C16282"/>
    <w:rsid w:val="00C16C56"/>
    <w:rsid w:val="00C16DB3"/>
    <w:rsid w:val="00C201A0"/>
    <w:rsid w:val="00C2086C"/>
    <w:rsid w:val="00C21313"/>
    <w:rsid w:val="00C26528"/>
    <w:rsid w:val="00C3495F"/>
    <w:rsid w:val="00C3543F"/>
    <w:rsid w:val="00C36DFA"/>
    <w:rsid w:val="00C40D6F"/>
    <w:rsid w:val="00C45C44"/>
    <w:rsid w:val="00C50CCA"/>
    <w:rsid w:val="00C51954"/>
    <w:rsid w:val="00C61AC3"/>
    <w:rsid w:val="00C62910"/>
    <w:rsid w:val="00C64B73"/>
    <w:rsid w:val="00C66EAB"/>
    <w:rsid w:val="00C70217"/>
    <w:rsid w:val="00C73DEC"/>
    <w:rsid w:val="00C74699"/>
    <w:rsid w:val="00C81F96"/>
    <w:rsid w:val="00C8353A"/>
    <w:rsid w:val="00C83547"/>
    <w:rsid w:val="00C837B5"/>
    <w:rsid w:val="00C83A67"/>
    <w:rsid w:val="00C85DB5"/>
    <w:rsid w:val="00C875BE"/>
    <w:rsid w:val="00C87F9D"/>
    <w:rsid w:val="00C937A7"/>
    <w:rsid w:val="00C94E6D"/>
    <w:rsid w:val="00C95011"/>
    <w:rsid w:val="00C9629E"/>
    <w:rsid w:val="00CA56B2"/>
    <w:rsid w:val="00CA6132"/>
    <w:rsid w:val="00CA7C21"/>
    <w:rsid w:val="00CB3C5E"/>
    <w:rsid w:val="00CB44B8"/>
    <w:rsid w:val="00CB4E23"/>
    <w:rsid w:val="00CB5194"/>
    <w:rsid w:val="00CB6F10"/>
    <w:rsid w:val="00CB7F43"/>
    <w:rsid w:val="00CC2C6D"/>
    <w:rsid w:val="00CC541A"/>
    <w:rsid w:val="00CC548B"/>
    <w:rsid w:val="00CC595B"/>
    <w:rsid w:val="00CC63CD"/>
    <w:rsid w:val="00CC747D"/>
    <w:rsid w:val="00CD2825"/>
    <w:rsid w:val="00CD63D3"/>
    <w:rsid w:val="00CD74B0"/>
    <w:rsid w:val="00CE0AB1"/>
    <w:rsid w:val="00CE0AB9"/>
    <w:rsid w:val="00CE1EC1"/>
    <w:rsid w:val="00CE6F6C"/>
    <w:rsid w:val="00CF0B9D"/>
    <w:rsid w:val="00CF10E4"/>
    <w:rsid w:val="00CF2AAC"/>
    <w:rsid w:val="00CF30A9"/>
    <w:rsid w:val="00CF336B"/>
    <w:rsid w:val="00CF45EA"/>
    <w:rsid w:val="00CF5F9B"/>
    <w:rsid w:val="00CF7231"/>
    <w:rsid w:val="00CF7275"/>
    <w:rsid w:val="00D007FC"/>
    <w:rsid w:val="00D06BEA"/>
    <w:rsid w:val="00D10DBC"/>
    <w:rsid w:val="00D1153F"/>
    <w:rsid w:val="00D13B5A"/>
    <w:rsid w:val="00D14E56"/>
    <w:rsid w:val="00D15518"/>
    <w:rsid w:val="00D22CCD"/>
    <w:rsid w:val="00D25DC3"/>
    <w:rsid w:val="00D269E7"/>
    <w:rsid w:val="00D31975"/>
    <w:rsid w:val="00D338EE"/>
    <w:rsid w:val="00D36CC0"/>
    <w:rsid w:val="00D36DED"/>
    <w:rsid w:val="00D3729C"/>
    <w:rsid w:val="00D4461B"/>
    <w:rsid w:val="00D457FA"/>
    <w:rsid w:val="00D46339"/>
    <w:rsid w:val="00D5231B"/>
    <w:rsid w:val="00D52C4A"/>
    <w:rsid w:val="00D6284C"/>
    <w:rsid w:val="00D62C2E"/>
    <w:rsid w:val="00D62FE6"/>
    <w:rsid w:val="00D63D4B"/>
    <w:rsid w:val="00D6667C"/>
    <w:rsid w:val="00D66A02"/>
    <w:rsid w:val="00D71C06"/>
    <w:rsid w:val="00D722DB"/>
    <w:rsid w:val="00D74C17"/>
    <w:rsid w:val="00D800F3"/>
    <w:rsid w:val="00D804CF"/>
    <w:rsid w:val="00D843F2"/>
    <w:rsid w:val="00D84D8D"/>
    <w:rsid w:val="00D91193"/>
    <w:rsid w:val="00D92AB0"/>
    <w:rsid w:val="00D953A6"/>
    <w:rsid w:val="00D967D0"/>
    <w:rsid w:val="00DA0DE0"/>
    <w:rsid w:val="00DA1B30"/>
    <w:rsid w:val="00DA1F26"/>
    <w:rsid w:val="00DA2C61"/>
    <w:rsid w:val="00DA3DB4"/>
    <w:rsid w:val="00DA4D5B"/>
    <w:rsid w:val="00DB0D5D"/>
    <w:rsid w:val="00DB121A"/>
    <w:rsid w:val="00DB68B2"/>
    <w:rsid w:val="00DC4920"/>
    <w:rsid w:val="00DC5165"/>
    <w:rsid w:val="00DD0EE2"/>
    <w:rsid w:val="00DD148C"/>
    <w:rsid w:val="00DD46B1"/>
    <w:rsid w:val="00DD52D5"/>
    <w:rsid w:val="00DD7307"/>
    <w:rsid w:val="00DE1EEA"/>
    <w:rsid w:val="00DE2E07"/>
    <w:rsid w:val="00DE57A3"/>
    <w:rsid w:val="00DE5BD1"/>
    <w:rsid w:val="00DE653C"/>
    <w:rsid w:val="00DF0984"/>
    <w:rsid w:val="00DF1E60"/>
    <w:rsid w:val="00DF27EA"/>
    <w:rsid w:val="00DF2A8E"/>
    <w:rsid w:val="00DF6DF9"/>
    <w:rsid w:val="00DF7DAC"/>
    <w:rsid w:val="00E052B1"/>
    <w:rsid w:val="00E05E9A"/>
    <w:rsid w:val="00E13DF8"/>
    <w:rsid w:val="00E14B14"/>
    <w:rsid w:val="00E15F46"/>
    <w:rsid w:val="00E1763D"/>
    <w:rsid w:val="00E20585"/>
    <w:rsid w:val="00E214B2"/>
    <w:rsid w:val="00E22172"/>
    <w:rsid w:val="00E25FED"/>
    <w:rsid w:val="00E30C6B"/>
    <w:rsid w:val="00E30E74"/>
    <w:rsid w:val="00E31C08"/>
    <w:rsid w:val="00E35FB0"/>
    <w:rsid w:val="00E36370"/>
    <w:rsid w:val="00E37171"/>
    <w:rsid w:val="00E44540"/>
    <w:rsid w:val="00E51A2E"/>
    <w:rsid w:val="00E52288"/>
    <w:rsid w:val="00E5750C"/>
    <w:rsid w:val="00E650B4"/>
    <w:rsid w:val="00E670AF"/>
    <w:rsid w:val="00E70E50"/>
    <w:rsid w:val="00E71718"/>
    <w:rsid w:val="00E753FB"/>
    <w:rsid w:val="00E75C6B"/>
    <w:rsid w:val="00E771AF"/>
    <w:rsid w:val="00E82925"/>
    <w:rsid w:val="00E86508"/>
    <w:rsid w:val="00E95273"/>
    <w:rsid w:val="00EA3833"/>
    <w:rsid w:val="00EA3884"/>
    <w:rsid w:val="00EB063B"/>
    <w:rsid w:val="00EB43A6"/>
    <w:rsid w:val="00EB4B4B"/>
    <w:rsid w:val="00EB4EF7"/>
    <w:rsid w:val="00EB5CD8"/>
    <w:rsid w:val="00EB5D9A"/>
    <w:rsid w:val="00EB607A"/>
    <w:rsid w:val="00EB749F"/>
    <w:rsid w:val="00EC2BF7"/>
    <w:rsid w:val="00EC6521"/>
    <w:rsid w:val="00ED022E"/>
    <w:rsid w:val="00EE12A1"/>
    <w:rsid w:val="00EE1EC9"/>
    <w:rsid w:val="00EE2E8F"/>
    <w:rsid w:val="00EE3A0B"/>
    <w:rsid w:val="00EE6E1C"/>
    <w:rsid w:val="00EF1485"/>
    <w:rsid w:val="00EF27F0"/>
    <w:rsid w:val="00EF30BB"/>
    <w:rsid w:val="00EF679A"/>
    <w:rsid w:val="00F00EB6"/>
    <w:rsid w:val="00F01C87"/>
    <w:rsid w:val="00F04EA3"/>
    <w:rsid w:val="00F117BE"/>
    <w:rsid w:val="00F11DA3"/>
    <w:rsid w:val="00F12B33"/>
    <w:rsid w:val="00F13315"/>
    <w:rsid w:val="00F16691"/>
    <w:rsid w:val="00F17FEC"/>
    <w:rsid w:val="00F2074A"/>
    <w:rsid w:val="00F24240"/>
    <w:rsid w:val="00F25810"/>
    <w:rsid w:val="00F30EFA"/>
    <w:rsid w:val="00F35889"/>
    <w:rsid w:val="00F41F60"/>
    <w:rsid w:val="00F43D58"/>
    <w:rsid w:val="00F474AA"/>
    <w:rsid w:val="00F54525"/>
    <w:rsid w:val="00F54946"/>
    <w:rsid w:val="00F55842"/>
    <w:rsid w:val="00F6123F"/>
    <w:rsid w:val="00F61648"/>
    <w:rsid w:val="00F62008"/>
    <w:rsid w:val="00F63E5F"/>
    <w:rsid w:val="00F700AD"/>
    <w:rsid w:val="00F718C5"/>
    <w:rsid w:val="00F7194B"/>
    <w:rsid w:val="00F7363E"/>
    <w:rsid w:val="00F73CFD"/>
    <w:rsid w:val="00F75EFC"/>
    <w:rsid w:val="00F804AA"/>
    <w:rsid w:val="00F8162B"/>
    <w:rsid w:val="00F83979"/>
    <w:rsid w:val="00F84119"/>
    <w:rsid w:val="00F8578C"/>
    <w:rsid w:val="00F97F77"/>
    <w:rsid w:val="00FA032C"/>
    <w:rsid w:val="00FA0DC5"/>
    <w:rsid w:val="00FA0EAF"/>
    <w:rsid w:val="00FA4F9E"/>
    <w:rsid w:val="00FA5AE7"/>
    <w:rsid w:val="00FA72CA"/>
    <w:rsid w:val="00FB1079"/>
    <w:rsid w:val="00FB247F"/>
    <w:rsid w:val="00FB4458"/>
    <w:rsid w:val="00FB483F"/>
    <w:rsid w:val="00FB6BB4"/>
    <w:rsid w:val="00FC016D"/>
    <w:rsid w:val="00FC232E"/>
    <w:rsid w:val="00FC24D6"/>
    <w:rsid w:val="00FC4F04"/>
    <w:rsid w:val="00FC5DCC"/>
    <w:rsid w:val="00FC6492"/>
    <w:rsid w:val="00FC6E96"/>
    <w:rsid w:val="00FC7632"/>
    <w:rsid w:val="00FD04B1"/>
    <w:rsid w:val="00FD1932"/>
    <w:rsid w:val="00FD2380"/>
    <w:rsid w:val="00FD2397"/>
    <w:rsid w:val="00FD3A09"/>
    <w:rsid w:val="00FD4C54"/>
    <w:rsid w:val="00FD53D6"/>
    <w:rsid w:val="00FD7DB7"/>
    <w:rsid w:val="00FE20EA"/>
    <w:rsid w:val="00FE4250"/>
    <w:rsid w:val="00FE6C99"/>
    <w:rsid w:val="00FE70A9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hristian-a.jacobs@norisbank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witter.com/norisb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F3F00-E238-427A-8997-7953157B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53DACB86</Template>
  <TotalTime>0</TotalTime>
  <Pages>3</Pages>
  <Words>898</Words>
  <Characters>5369</Characters>
  <Application>Microsoft Office Word</Application>
  <DocSecurity>0</DocSecurity>
  <Lines>108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>External Communication</cp:keywords>
  <cp:lastModifiedBy/>
  <cp:revision>1</cp:revision>
  <dcterms:created xsi:type="dcterms:W3CDTF">2018-05-28T15:12:00Z</dcterms:created>
  <dcterms:modified xsi:type="dcterms:W3CDTF">2018-06-01T12:52:00Z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06656c45-6d55-43c9-a4e2-bec70745df7e</vt:lpwstr>
  </property>
  <property fmtid="{D5CDD505-2E9C-101B-9397-08002B2CF9AE}" pid="3" name="db.comClassification">
    <vt:lpwstr>External Communication</vt:lpwstr>
  </property>
</Properties>
</file>