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96C71" w14:textId="77777777" w:rsidR="00F75EFC" w:rsidRDefault="00F75EFC"/>
    <w:p w14:paraId="4DD20BB5" w14:textId="77777777" w:rsidR="00F75EFC" w:rsidRDefault="00F75EFC"/>
    <w:p w14:paraId="0B35BE03" w14:textId="77777777" w:rsidR="007A6FBB" w:rsidRDefault="007A6FBB"/>
    <w:p w14:paraId="27C7388E" w14:textId="5F02662D" w:rsidR="007A6FBB" w:rsidRDefault="00435B8C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6065B" wp14:editId="2128A3B0">
                <wp:simplePos x="0" y="0"/>
                <wp:positionH relativeFrom="column">
                  <wp:posOffset>-99695</wp:posOffset>
                </wp:positionH>
                <wp:positionV relativeFrom="paragraph">
                  <wp:posOffset>188595</wp:posOffset>
                </wp:positionV>
                <wp:extent cx="6143625" cy="2276475"/>
                <wp:effectExtent l="0" t="0" r="9525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2C5C7" w14:textId="7ED84831" w:rsidR="00F63E5F" w:rsidRPr="00D14E56" w:rsidRDefault="00582808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6E5FE3E6" w14:textId="5061FA7D" w:rsidR="00F63E5F" w:rsidRPr="00D14E56" w:rsidRDefault="000A3EA2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4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9F5E7D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01</w:t>
                            </w:r>
                            <w:r w:rsidR="00D457F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201</w:t>
                            </w:r>
                            <w:r w:rsidR="009F5E7D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68A43407" w14:textId="77777777" w:rsidR="00F63E5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3271172D" w14:textId="77777777" w:rsidR="00F63E5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3641D5EB" w14:textId="2533981A" w:rsidR="006E0957" w:rsidRDefault="00E954AE" w:rsidP="00344584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Zeit für Finanzop</w:t>
                            </w:r>
                            <w:r w:rsidR="00377E63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timisten</w:t>
                            </w:r>
                            <w:r w:rsidR="00EE1D9C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– </w:t>
                            </w:r>
                            <w:proofErr w:type="spellStart"/>
                            <w:r w:rsidR="00EE1D9C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Sparlust</w:t>
                            </w:r>
                            <w:proofErr w:type="spellEnd"/>
                            <w:r w:rsidR="00EE1D9C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statt Sparfrust</w:t>
                            </w:r>
                          </w:p>
                          <w:p w14:paraId="1806AFAB" w14:textId="65293011" w:rsidR="00344584" w:rsidRDefault="00943F43" w:rsidP="00344584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Deutsche </w:t>
                            </w:r>
                            <w:r w:rsidR="00657DC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wollen 2018 </w:t>
                            </w:r>
                            <w:r w:rsidR="007E1670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noch </w:t>
                            </w:r>
                            <w:r w:rsidR="00657DC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mehr </w:t>
                            </w:r>
                            <w:r w:rsidR="007E1670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sparen</w:t>
                            </w:r>
                          </w:p>
                          <w:p w14:paraId="5C8E0BB3" w14:textId="77777777" w:rsidR="00435B8C" w:rsidRDefault="00435B8C" w:rsidP="00344584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2AEA1E5A" w14:textId="75E2ECD1" w:rsidR="00435B8C" w:rsidRPr="00D01AF0" w:rsidRDefault="00435B8C" w:rsidP="00435B8C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Mehr als die </w:t>
                            </w:r>
                            <w:r w:rsidR="00CE4CAE">
                              <w:rPr>
                                <w:rFonts w:ascii="Arial" w:hAnsi="Arial" w:cs="Arial"/>
                              </w:rPr>
                              <w:t>Hälfte der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Deutschen will noch</w:t>
                            </w:r>
                            <w:r w:rsidR="00BF7924">
                              <w:rPr>
                                <w:rFonts w:ascii="Arial" w:hAnsi="Arial" w:cs="Arial"/>
                              </w:rPr>
                              <w:t xml:space="preserve"> mehr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BF7924">
                              <w:rPr>
                                <w:rFonts w:ascii="Arial" w:hAnsi="Arial" w:cs="Arial"/>
                              </w:rPr>
                              <w:t>zur Seite legen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als im Vorjahr</w:t>
                            </w:r>
                          </w:p>
                          <w:p w14:paraId="729B283A" w14:textId="4F714A38" w:rsidR="00435B8C" w:rsidRPr="008E45AB" w:rsidRDefault="00BF7924" w:rsidP="00435B8C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Bei rund</w:t>
                            </w:r>
                            <w:r w:rsidR="00435B8C">
                              <w:rPr>
                                <w:rFonts w:ascii="Arial" w:hAnsi="Arial" w:cs="Arial"/>
                              </w:rPr>
                              <w:t xml:space="preserve"> 74 Prozent der</w:t>
                            </w:r>
                            <w:r w:rsidR="00745EA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35B8C">
                              <w:rPr>
                                <w:rFonts w:ascii="Arial" w:hAnsi="Arial" w:cs="Arial"/>
                              </w:rPr>
                              <w:t xml:space="preserve">18- bis 29-Jährigen </w:t>
                            </w:r>
                            <w:r w:rsidR="008E268E">
                              <w:rPr>
                                <w:rFonts w:ascii="Arial" w:hAnsi="Arial" w:cs="Arial"/>
                              </w:rPr>
                              <w:t xml:space="preserve">ist Sparen </w:t>
                            </w:r>
                            <w:r w:rsidR="00BB5332">
                              <w:rPr>
                                <w:rFonts w:ascii="Arial" w:hAnsi="Arial" w:cs="Arial"/>
                              </w:rPr>
                              <w:t xml:space="preserve">voll </w:t>
                            </w:r>
                            <w:r w:rsidR="008E268E">
                              <w:rPr>
                                <w:rFonts w:ascii="Arial" w:hAnsi="Arial" w:cs="Arial"/>
                              </w:rPr>
                              <w:t>im Trend</w:t>
                            </w:r>
                          </w:p>
                          <w:p w14:paraId="22803125" w14:textId="1A9EF4DA" w:rsidR="00435B8C" w:rsidRPr="00E86C20" w:rsidRDefault="00253AB4" w:rsidP="00344584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Entwicklung des Zinsumfeldes wi</w:t>
                            </w:r>
                            <w:r w:rsidR="00E86C20">
                              <w:rPr>
                                <w:rFonts w:ascii="Arial" w:hAnsi="Arial" w:cs="Arial"/>
                              </w:rPr>
                              <w:t xml:space="preserve">rd wieder positiver eingeschätzt </w:t>
                            </w:r>
                          </w:p>
                          <w:p w14:paraId="1D245DDB" w14:textId="3843A539" w:rsidR="00A80651" w:rsidRPr="005F66FB" w:rsidRDefault="00A80651" w:rsidP="0034458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0F0CD5EA" w14:textId="6ED255CF" w:rsidR="00F63E5F" w:rsidRPr="00344584" w:rsidRDefault="00F63E5F" w:rsidP="00344584">
                            <w:pPr>
                              <w:pStyle w:val="EinfAbs"/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6065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4.85pt;width:483.75pt;height:1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" stroked="f">
                <v:textbox>
                  <w:txbxContent>
                    <w:p w14:paraId="7B42C5C7" w14:textId="7ED84831" w:rsidR="00F63E5F" w:rsidRPr="00D14E56" w:rsidRDefault="00582808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6E5FE3E6" w14:textId="5061FA7D" w:rsidR="00F63E5F" w:rsidRPr="00D14E56" w:rsidRDefault="000A3EA2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4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9F5E7D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01</w:t>
                      </w:r>
                      <w:r w:rsidR="00D457F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201</w:t>
                      </w:r>
                      <w:r w:rsidR="009F5E7D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8</w:t>
                      </w:r>
                    </w:p>
                    <w:p w14:paraId="68A43407" w14:textId="77777777" w:rsidR="00F63E5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3271172D" w14:textId="77777777" w:rsidR="00F63E5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3641D5EB" w14:textId="2533981A" w:rsidR="006E0957" w:rsidRDefault="00E954AE" w:rsidP="00344584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Zeit für Finanzop</w:t>
                      </w:r>
                      <w:r w:rsidR="00377E63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timisten</w:t>
                      </w:r>
                      <w:r w:rsidR="00EE1D9C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– </w:t>
                      </w:r>
                      <w:proofErr w:type="spellStart"/>
                      <w:r w:rsidR="00EE1D9C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Sparlust</w:t>
                      </w:r>
                      <w:proofErr w:type="spellEnd"/>
                      <w:r w:rsidR="00EE1D9C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statt Sparfrust</w:t>
                      </w:r>
                    </w:p>
                    <w:p w14:paraId="1806AFAB" w14:textId="65293011" w:rsidR="00344584" w:rsidRDefault="00943F43" w:rsidP="00344584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Deutsche </w:t>
                      </w:r>
                      <w:r w:rsidR="00657DC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wollen 2018 </w:t>
                      </w:r>
                      <w:r w:rsidR="007E1670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noch </w:t>
                      </w:r>
                      <w:r w:rsidR="00657DC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mehr </w:t>
                      </w:r>
                      <w:r w:rsidR="007E1670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sparen</w:t>
                      </w:r>
                    </w:p>
                    <w:p w14:paraId="5C8E0BB3" w14:textId="77777777" w:rsidR="00435B8C" w:rsidRDefault="00435B8C" w:rsidP="00344584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2AEA1E5A" w14:textId="75E2ECD1" w:rsidR="00435B8C" w:rsidRPr="00D01AF0" w:rsidRDefault="00435B8C" w:rsidP="00435B8C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Mehr als die </w:t>
                      </w:r>
                      <w:r w:rsidR="00CE4CAE">
                        <w:rPr>
                          <w:rFonts w:ascii="Arial" w:hAnsi="Arial" w:cs="Arial"/>
                        </w:rPr>
                        <w:t>Hälfte der</w:t>
                      </w:r>
                      <w:r>
                        <w:rPr>
                          <w:rFonts w:ascii="Arial" w:hAnsi="Arial" w:cs="Arial"/>
                        </w:rPr>
                        <w:t xml:space="preserve"> Deutschen will noch</w:t>
                      </w:r>
                      <w:r w:rsidR="00BF7924">
                        <w:rPr>
                          <w:rFonts w:ascii="Arial" w:hAnsi="Arial" w:cs="Arial"/>
                        </w:rPr>
                        <w:t xml:space="preserve"> mehr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="00BF7924">
                        <w:rPr>
                          <w:rFonts w:ascii="Arial" w:hAnsi="Arial" w:cs="Arial"/>
                        </w:rPr>
                        <w:t>zur Seite legen</w:t>
                      </w:r>
                      <w:r>
                        <w:rPr>
                          <w:rFonts w:ascii="Arial" w:hAnsi="Arial" w:cs="Arial"/>
                        </w:rPr>
                        <w:t xml:space="preserve"> als im Vorjahr</w:t>
                      </w:r>
                    </w:p>
                    <w:p w14:paraId="729B283A" w14:textId="4F714A38" w:rsidR="00435B8C" w:rsidRPr="008E45AB" w:rsidRDefault="00BF7924" w:rsidP="00435B8C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Bei rund</w:t>
                      </w:r>
                      <w:r w:rsidR="00435B8C">
                        <w:rPr>
                          <w:rFonts w:ascii="Arial" w:hAnsi="Arial" w:cs="Arial"/>
                        </w:rPr>
                        <w:t xml:space="preserve"> 74 Prozent der</w:t>
                      </w:r>
                      <w:r w:rsidR="00745EAC">
                        <w:rPr>
                          <w:rFonts w:ascii="Arial" w:hAnsi="Arial" w:cs="Arial"/>
                        </w:rPr>
                        <w:t xml:space="preserve"> </w:t>
                      </w:r>
                      <w:r w:rsidR="00435B8C">
                        <w:rPr>
                          <w:rFonts w:ascii="Arial" w:hAnsi="Arial" w:cs="Arial"/>
                        </w:rPr>
                        <w:t xml:space="preserve">18- bis 29-Jährigen </w:t>
                      </w:r>
                      <w:r w:rsidR="008E268E">
                        <w:rPr>
                          <w:rFonts w:ascii="Arial" w:hAnsi="Arial" w:cs="Arial"/>
                        </w:rPr>
                        <w:t xml:space="preserve">ist Sparen </w:t>
                      </w:r>
                      <w:r w:rsidR="00BB5332">
                        <w:rPr>
                          <w:rFonts w:ascii="Arial" w:hAnsi="Arial" w:cs="Arial"/>
                        </w:rPr>
                        <w:t xml:space="preserve">voll </w:t>
                      </w:r>
                      <w:r w:rsidR="008E268E">
                        <w:rPr>
                          <w:rFonts w:ascii="Arial" w:hAnsi="Arial" w:cs="Arial"/>
                        </w:rPr>
                        <w:t>im Trend</w:t>
                      </w:r>
                    </w:p>
                    <w:p w14:paraId="22803125" w14:textId="1A9EF4DA" w:rsidR="00435B8C" w:rsidRPr="00E86C20" w:rsidRDefault="00253AB4" w:rsidP="00344584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Entwicklung des Zinsumfeldes wi</w:t>
                      </w:r>
                      <w:r w:rsidR="00E86C20">
                        <w:rPr>
                          <w:rFonts w:ascii="Arial" w:hAnsi="Arial" w:cs="Arial"/>
                        </w:rPr>
                        <w:t xml:space="preserve">rd wieder positiver eingeschätzt </w:t>
                      </w:r>
                    </w:p>
                    <w:p w14:paraId="1D245DDB" w14:textId="3843A539" w:rsidR="00A80651" w:rsidRPr="005F66FB" w:rsidRDefault="00A80651" w:rsidP="00344584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0F0CD5EA" w14:textId="6ED255CF" w:rsidR="00F63E5F" w:rsidRPr="00344584" w:rsidRDefault="00F63E5F" w:rsidP="00344584">
                      <w:pPr>
                        <w:pStyle w:val="EinfAbs"/>
                        <w:spacing w:line="360" w:lineRule="auto"/>
                        <w:rPr>
                          <w:rFonts w:ascii="Arial" w:hAnsi="Arial" w:cs="Arial"/>
                          <w:color w:val="auto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D173A8" w14:textId="012AB8DB" w:rsidR="007A6FBB" w:rsidRPr="007A5A4F" w:rsidRDefault="007A6FBB"/>
    <w:p w14:paraId="1E4EC63B" w14:textId="77777777" w:rsidR="007A6FBB" w:rsidRPr="007A5A4F" w:rsidRDefault="007A6FBB"/>
    <w:p w14:paraId="4F1782E0" w14:textId="77777777" w:rsidR="007A6FBB" w:rsidRPr="007A5A4F" w:rsidRDefault="007A6FBB"/>
    <w:p w14:paraId="5404A31D" w14:textId="3955C37C" w:rsidR="007A6FBB" w:rsidRPr="007A5A4F" w:rsidRDefault="007A6FBB"/>
    <w:p w14:paraId="50F28446" w14:textId="77777777" w:rsidR="007A6FBB" w:rsidRPr="007A5A4F" w:rsidRDefault="007A6FBB"/>
    <w:p w14:paraId="02C94B1F" w14:textId="77777777" w:rsidR="007A6FBB" w:rsidRPr="007A5A4F" w:rsidRDefault="007A6FBB"/>
    <w:p w14:paraId="7F53A7FE" w14:textId="77777777" w:rsidR="007A6FBB" w:rsidRPr="007A5A4F" w:rsidRDefault="007A6FBB"/>
    <w:p w14:paraId="354A328C" w14:textId="77777777" w:rsidR="007728FF" w:rsidRDefault="007728FF"/>
    <w:p w14:paraId="2A4A9AAE" w14:textId="77777777" w:rsidR="00D74C17" w:rsidRDefault="00D74C17"/>
    <w:p w14:paraId="0B1CC68D" w14:textId="77777777" w:rsidR="00D74C17" w:rsidRPr="007A5A4F" w:rsidRDefault="00D74C17"/>
    <w:p w14:paraId="3E0E4670" w14:textId="77777777" w:rsidR="00435B8C" w:rsidRDefault="00435B8C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4B11865" w14:textId="77777777" w:rsidR="00435B8C" w:rsidRDefault="00435B8C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063C052" w14:textId="77777777" w:rsidR="00435B8C" w:rsidRDefault="00435B8C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D3D0806" w14:textId="77777777" w:rsidR="00792CE0" w:rsidRDefault="00792CE0" w:rsidP="00082EC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3131A73" w14:textId="26F22AE9" w:rsidR="007040D7" w:rsidRPr="00082EC4" w:rsidRDefault="003C73D6" w:rsidP="00082EC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655350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0A3EA2">
        <w:rPr>
          <w:rFonts w:ascii="Arial" w:hAnsi="Arial" w:cs="Arial"/>
          <w:sz w:val="18"/>
          <w:szCs w:val="18"/>
          <w:lang w:eastAsia="ja-JP"/>
        </w:rPr>
        <w:t>4</w:t>
      </w:r>
      <w:r w:rsidR="00287C6F" w:rsidRPr="00655350">
        <w:rPr>
          <w:rFonts w:ascii="Arial" w:hAnsi="Arial" w:cs="Arial"/>
          <w:sz w:val="18"/>
          <w:szCs w:val="18"/>
          <w:lang w:eastAsia="ja-JP"/>
        </w:rPr>
        <w:t>.</w:t>
      </w:r>
      <w:r w:rsidR="009F5E7D">
        <w:rPr>
          <w:rFonts w:ascii="Arial" w:hAnsi="Arial" w:cs="Arial"/>
          <w:sz w:val="18"/>
          <w:szCs w:val="18"/>
          <w:lang w:eastAsia="ja-JP"/>
        </w:rPr>
        <w:t>01</w:t>
      </w:r>
      <w:r w:rsidR="00891D75">
        <w:rPr>
          <w:rFonts w:ascii="Arial" w:hAnsi="Arial" w:cs="Arial"/>
          <w:sz w:val="18"/>
          <w:szCs w:val="18"/>
          <w:lang w:eastAsia="ja-JP"/>
        </w:rPr>
        <w:t>.</w:t>
      </w:r>
      <w:r w:rsidRPr="00655350">
        <w:rPr>
          <w:rFonts w:ascii="Arial" w:hAnsi="Arial" w:cs="Arial"/>
          <w:sz w:val="18"/>
          <w:szCs w:val="18"/>
          <w:lang w:eastAsia="ja-JP"/>
        </w:rPr>
        <w:t>201</w:t>
      </w:r>
      <w:r w:rsidR="009F5E7D">
        <w:rPr>
          <w:rFonts w:ascii="Arial" w:hAnsi="Arial" w:cs="Arial"/>
          <w:sz w:val="18"/>
          <w:szCs w:val="18"/>
          <w:lang w:eastAsia="ja-JP"/>
        </w:rPr>
        <w:t>8</w:t>
      </w:r>
      <w:r w:rsidRPr="00655350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25A03" w:rsidRPr="00082EC4">
        <w:rPr>
          <w:rFonts w:ascii="Arial" w:hAnsi="Arial" w:cs="Arial"/>
          <w:b/>
          <w:sz w:val="18"/>
          <w:szCs w:val="18"/>
          <w:lang w:eastAsia="ja-JP"/>
        </w:rPr>
        <w:t>Gute</w:t>
      </w:r>
      <w:r w:rsidR="0089340E" w:rsidRPr="00082EC4">
        <w:rPr>
          <w:rFonts w:ascii="Arial" w:hAnsi="Arial" w:cs="Arial"/>
          <w:b/>
          <w:sz w:val="18"/>
          <w:szCs w:val="18"/>
          <w:lang w:eastAsia="ja-JP"/>
        </w:rPr>
        <w:t xml:space="preserve"> Vorsätze – wer </w:t>
      </w:r>
      <w:r w:rsidR="007E1670" w:rsidRPr="00082EC4">
        <w:rPr>
          <w:rFonts w:ascii="Arial" w:hAnsi="Arial" w:cs="Arial"/>
          <w:b/>
          <w:sz w:val="18"/>
          <w:szCs w:val="18"/>
          <w:lang w:eastAsia="ja-JP"/>
        </w:rPr>
        <w:t xml:space="preserve">fasst </w:t>
      </w:r>
      <w:r w:rsidR="0089340E" w:rsidRPr="00082EC4">
        <w:rPr>
          <w:rFonts w:ascii="Arial" w:hAnsi="Arial" w:cs="Arial"/>
          <w:b/>
          <w:sz w:val="18"/>
          <w:szCs w:val="18"/>
          <w:lang w:eastAsia="ja-JP"/>
        </w:rPr>
        <w:t xml:space="preserve">sie </w:t>
      </w:r>
      <w:r w:rsidR="00AF7E40" w:rsidRPr="00082EC4">
        <w:rPr>
          <w:rFonts w:ascii="Arial" w:hAnsi="Arial" w:cs="Arial"/>
          <w:b/>
          <w:sz w:val="18"/>
          <w:szCs w:val="18"/>
          <w:lang w:eastAsia="ja-JP"/>
        </w:rPr>
        <w:t>nicht? Vor allem zu Beginn eines</w:t>
      </w:r>
      <w:r w:rsidR="0089340E" w:rsidRPr="00082EC4">
        <w:rPr>
          <w:rFonts w:ascii="Arial" w:hAnsi="Arial" w:cs="Arial"/>
          <w:b/>
          <w:sz w:val="18"/>
          <w:szCs w:val="18"/>
          <w:lang w:eastAsia="ja-JP"/>
        </w:rPr>
        <w:t xml:space="preserve"> jeden neuen Jahres nehmen wir uns</w:t>
      </w:r>
      <w:r w:rsidR="00B6090C">
        <w:rPr>
          <w:rFonts w:ascii="Arial" w:hAnsi="Arial" w:cs="Arial"/>
          <w:b/>
          <w:sz w:val="18"/>
          <w:szCs w:val="18"/>
          <w:lang w:eastAsia="ja-JP"/>
        </w:rPr>
        <w:t xml:space="preserve"> alle immer viel vor. Oft genug </w:t>
      </w:r>
      <w:r w:rsidR="0089340E" w:rsidRPr="00082EC4">
        <w:rPr>
          <w:rFonts w:ascii="Arial" w:hAnsi="Arial" w:cs="Arial"/>
          <w:b/>
          <w:sz w:val="18"/>
          <w:szCs w:val="18"/>
          <w:lang w:eastAsia="ja-JP"/>
        </w:rPr>
        <w:t xml:space="preserve">bleibt es aber beim Plan. Anders verhält es sich bei den Deutschen anscheinend in Sachen Finanzen. Eine aktuelle Umfrage der norisbank im Rahmen der langfristigen Marktbeobachtung </w:t>
      </w:r>
      <w:r w:rsidR="00207C48">
        <w:rPr>
          <w:rFonts w:ascii="Arial" w:hAnsi="Arial" w:cs="Arial"/>
          <w:b/>
          <w:sz w:val="18"/>
          <w:szCs w:val="18"/>
          <w:lang w:eastAsia="ja-JP"/>
        </w:rPr>
        <w:t xml:space="preserve">des </w:t>
      </w:r>
      <w:r w:rsidR="00BB5332">
        <w:rPr>
          <w:rFonts w:ascii="Arial" w:hAnsi="Arial" w:cs="Arial"/>
          <w:b/>
          <w:sz w:val="18"/>
          <w:szCs w:val="18"/>
          <w:lang w:eastAsia="ja-JP"/>
        </w:rPr>
        <w:t xml:space="preserve">Spar- und </w:t>
      </w:r>
      <w:r w:rsidR="00207C48">
        <w:rPr>
          <w:rFonts w:ascii="Arial" w:hAnsi="Arial" w:cs="Arial"/>
          <w:b/>
          <w:sz w:val="18"/>
          <w:szCs w:val="18"/>
          <w:lang w:eastAsia="ja-JP"/>
        </w:rPr>
        <w:t xml:space="preserve">Konsumverhaltens der Deutschen </w:t>
      </w:r>
      <w:r w:rsidR="0089340E" w:rsidRPr="00082EC4">
        <w:rPr>
          <w:rFonts w:ascii="Arial" w:hAnsi="Arial" w:cs="Arial"/>
          <w:b/>
          <w:sz w:val="18"/>
          <w:szCs w:val="18"/>
          <w:lang w:eastAsia="ja-JP"/>
        </w:rPr>
        <w:t xml:space="preserve">zeigt: Die Befragten </w:t>
      </w:r>
      <w:proofErr w:type="gramStart"/>
      <w:r w:rsidR="0089340E" w:rsidRPr="00082EC4">
        <w:rPr>
          <w:rFonts w:ascii="Arial" w:hAnsi="Arial" w:cs="Arial"/>
          <w:b/>
          <w:sz w:val="18"/>
          <w:szCs w:val="18"/>
          <w:lang w:eastAsia="ja-JP"/>
        </w:rPr>
        <w:t>wollen</w:t>
      </w:r>
      <w:proofErr w:type="gramEnd"/>
      <w:r w:rsidR="0089340E" w:rsidRPr="00082EC4">
        <w:rPr>
          <w:rFonts w:ascii="Arial" w:hAnsi="Arial" w:cs="Arial"/>
          <w:b/>
          <w:sz w:val="18"/>
          <w:szCs w:val="18"/>
          <w:lang w:eastAsia="ja-JP"/>
        </w:rPr>
        <w:t xml:space="preserve"> weiterhin nicht nur viel sparen, sondern</w:t>
      </w:r>
      <w:r w:rsidR="007E1670" w:rsidRPr="00082EC4">
        <w:rPr>
          <w:rFonts w:ascii="Arial" w:hAnsi="Arial" w:cs="Arial"/>
          <w:b/>
          <w:sz w:val="18"/>
          <w:szCs w:val="18"/>
          <w:lang w:eastAsia="ja-JP"/>
        </w:rPr>
        <w:t xml:space="preserve"> ihr</w:t>
      </w:r>
      <w:r w:rsidR="00AB7DDF" w:rsidRPr="00082EC4">
        <w:rPr>
          <w:rFonts w:ascii="Arial" w:hAnsi="Arial" w:cs="Arial"/>
          <w:b/>
          <w:sz w:val="18"/>
          <w:szCs w:val="18"/>
          <w:lang w:eastAsia="ja-JP"/>
        </w:rPr>
        <w:t>en</w:t>
      </w:r>
      <w:r w:rsidR="0089340E" w:rsidRPr="00082EC4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EE1D9C" w:rsidRPr="00082EC4">
        <w:rPr>
          <w:rFonts w:ascii="Arial" w:hAnsi="Arial" w:cs="Arial"/>
          <w:b/>
          <w:sz w:val="18"/>
          <w:szCs w:val="18"/>
          <w:lang w:eastAsia="ja-JP"/>
        </w:rPr>
        <w:t>Sparvorsatz</w:t>
      </w:r>
      <w:r w:rsidR="0089340E" w:rsidRPr="00082EC4">
        <w:rPr>
          <w:rFonts w:ascii="Arial" w:hAnsi="Arial" w:cs="Arial"/>
          <w:b/>
          <w:sz w:val="18"/>
          <w:szCs w:val="18"/>
          <w:lang w:eastAsia="ja-JP"/>
        </w:rPr>
        <w:t xml:space="preserve"> im Vergleich zum Vorjahr noch </w:t>
      </w:r>
      <w:r w:rsidR="00AB7DDF" w:rsidRPr="00082EC4">
        <w:rPr>
          <w:rFonts w:ascii="Arial" w:hAnsi="Arial" w:cs="Arial"/>
          <w:b/>
          <w:sz w:val="18"/>
          <w:szCs w:val="18"/>
          <w:lang w:eastAsia="ja-JP"/>
        </w:rPr>
        <w:t>stärker vorantreiben</w:t>
      </w:r>
      <w:r w:rsidR="00207C48">
        <w:rPr>
          <w:rFonts w:ascii="Arial" w:hAnsi="Arial" w:cs="Arial"/>
          <w:b/>
          <w:sz w:val="18"/>
          <w:szCs w:val="18"/>
          <w:lang w:eastAsia="ja-JP"/>
        </w:rPr>
        <w:t xml:space="preserve"> – Zins hin oder her</w:t>
      </w:r>
      <w:r w:rsidR="0089340E" w:rsidRPr="00082EC4">
        <w:rPr>
          <w:rFonts w:ascii="Arial" w:hAnsi="Arial" w:cs="Arial"/>
          <w:b/>
          <w:sz w:val="18"/>
          <w:szCs w:val="18"/>
          <w:lang w:eastAsia="ja-JP"/>
        </w:rPr>
        <w:t>.</w:t>
      </w:r>
      <w:r w:rsidR="00DD52D5" w:rsidRPr="00082EC4">
        <w:rPr>
          <w:rFonts w:ascii="Arial" w:hAnsi="Arial" w:cs="Arial"/>
          <w:b/>
          <w:sz w:val="18"/>
          <w:szCs w:val="18"/>
          <w:lang w:eastAsia="ja-JP"/>
        </w:rPr>
        <w:t xml:space="preserve"> So gaben schon Ende 2016 mehr </w:t>
      </w:r>
      <w:r w:rsidR="009F7162" w:rsidRPr="00082EC4">
        <w:rPr>
          <w:rFonts w:ascii="Arial" w:hAnsi="Arial" w:cs="Arial"/>
          <w:b/>
          <w:sz w:val="18"/>
          <w:szCs w:val="18"/>
          <w:lang w:eastAsia="ja-JP"/>
        </w:rPr>
        <w:t xml:space="preserve">als </w:t>
      </w:r>
      <w:r w:rsidR="00DD52D5" w:rsidRPr="00082EC4">
        <w:rPr>
          <w:rFonts w:ascii="Arial" w:hAnsi="Arial" w:cs="Arial"/>
          <w:b/>
          <w:sz w:val="18"/>
          <w:szCs w:val="18"/>
          <w:lang w:eastAsia="ja-JP"/>
        </w:rPr>
        <w:t xml:space="preserve">die Hälfte der Befragten </w:t>
      </w:r>
      <w:r w:rsidR="00BB5332" w:rsidRPr="00F94BE2">
        <w:rPr>
          <w:rFonts w:ascii="Arial" w:hAnsi="Arial" w:cs="Arial"/>
          <w:b/>
          <w:sz w:val="18"/>
          <w:szCs w:val="18"/>
          <w:lang w:eastAsia="ja-JP"/>
        </w:rPr>
        <w:t>(</w:t>
      </w:r>
      <w:r w:rsidR="00DD52D5" w:rsidRPr="00F94BE2">
        <w:rPr>
          <w:rFonts w:ascii="Arial" w:hAnsi="Arial" w:cs="Arial"/>
          <w:b/>
          <w:sz w:val="18"/>
          <w:szCs w:val="18"/>
          <w:lang w:eastAsia="ja-JP"/>
        </w:rPr>
        <w:t>50,5</w:t>
      </w:r>
      <w:r w:rsidR="000B2713">
        <w:rPr>
          <w:rFonts w:ascii="Arial" w:hAnsi="Arial" w:cs="Arial"/>
          <w:b/>
          <w:sz w:val="18"/>
          <w:szCs w:val="18"/>
          <w:lang w:eastAsia="ja-JP"/>
        </w:rPr>
        <w:t xml:space="preserve"> Prozent</w:t>
      </w:r>
      <w:r w:rsidR="000B2713" w:rsidRPr="00BB5332">
        <w:rPr>
          <w:rFonts w:ascii="Arial" w:hAnsi="Arial" w:cs="Arial"/>
          <w:b/>
          <w:sz w:val="18"/>
          <w:szCs w:val="18"/>
          <w:lang w:eastAsia="ja-JP"/>
        </w:rPr>
        <w:t>)</w:t>
      </w:r>
      <w:r w:rsidR="000B2713" w:rsidRPr="00082EC4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DD52D5" w:rsidRPr="00082EC4">
        <w:rPr>
          <w:rFonts w:ascii="Arial" w:hAnsi="Arial" w:cs="Arial"/>
          <w:b/>
          <w:sz w:val="18"/>
          <w:szCs w:val="18"/>
          <w:lang w:eastAsia="ja-JP"/>
        </w:rPr>
        <w:t xml:space="preserve">an, im Jahr 2017 mehr Geld zur Seite legen zu wollen. </w:t>
      </w:r>
      <w:r w:rsidR="00207C48">
        <w:rPr>
          <w:rFonts w:ascii="Arial" w:hAnsi="Arial" w:cs="Arial"/>
          <w:b/>
          <w:sz w:val="18"/>
          <w:szCs w:val="18"/>
          <w:lang w:eastAsia="ja-JP"/>
        </w:rPr>
        <w:t>Für dieses Jahr</w:t>
      </w:r>
      <w:r w:rsidR="00DD52D5" w:rsidRPr="00082EC4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6E3E16" w:rsidRPr="00082EC4">
        <w:rPr>
          <w:rFonts w:ascii="Arial" w:hAnsi="Arial" w:cs="Arial"/>
          <w:b/>
          <w:sz w:val="18"/>
          <w:szCs w:val="18"/>
          <w:lang w:eastAsia="ja-JP"/>
        </w:rPr>
        <w:t>fassen bereits</w:t>
      </w:r>
      <w:r w:rsidR="00AB01A1" w:rsidRPr="00082EC4">
        <w:rPr>
          <w:rFonts w:ascii="Arial" w:hAnsi="Arial" w:cs="Arial"/>
          <w:b/>
          <w:sz w:val="18"/>
          <w:szCs w:val="18"/>
          <w:lang w:eastAsia="ja-JP"/>
        </w:rPr>
        <w:t xml:space="preserve"> 52,6 Prozent diesen Vorsatz. </w:t>
      </w:r>
      <w:r w:rsidR="007E1670" w:rsidRPr="00082EC4">
        <w:rPr>
          <w:rFonts w:ascii="Arial" w:hAnsi="Arial" w:cs="Arial"/>
          <w:b/>
          <w:sz w:val="18"/>
          <w:szCs w:val="18"/>
          <w:lang w:eastAsia="ja-JP"/>
        </w:rPr>
        <w:t>Ganz v</w:t>
      </w:r>
      <w:r w:rsidR="00AB01A1" w:rsidRPr="00082EC4">
        <w:rPr>
          <w:rFonts w:ascii="Arial" w:hAnsi="Arial" w:cs="Arial"/>
          <w:b/>
          <w:sz w:val="18"/>
          <w:szCs w:val="18"/>
          <w:lang w:eastAsia="ja-JP"/>
        </w:rPr>
        <w:t>orne</w:t>
      </w:r>
      <w:r w:rsidR="007E1670" w:rsidRPr="00082EC4">
        <w:rPr>
          <w:rFonts w:ascii="Arial" w:hAnsi="Arial" w:cs="Arial"/>
          <w:b/>
          <w:sz w:val="18"/>
          <w:szCs w:val="18"/>
          <w:lang w:eastAsia="ja-JP"/>
        </w:rPr>
        <w:t xml:space="preserve"> dabei: die Befragten im Westen Deutschlands</w:t>
      </w:r>
      <w:r w:rsidR="000B2713">
        <w:rPr>
          <w:rFonts w:ascii="Arial" w:hAnsi="Arial" w:cs="Arial"/>
          <w:b/>
          <w:sz w:val="18"/>
          <w:szCs w:val="18"/>
          <w:lang w:eastAsia="ja-JP"/>
        </w:rPr>
        <w:t xml:space="preserve"> mit 57,3 Prozent</w:t>
      </w:r>
      <w:r w:rsidR="00AB01A1" w:rsidRPr="00082EC4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0B2713" w:rsidRPr="000A3EA2">
        <w:rPr>
          <w:rFonts w:ascii="Arial" w:hAnsi="Arial" w:cs="Arial"/>
          <w:b/>
          <w:sz w:val="18"/>
          <w:szCs w:val="18"/>
          <w:lang w:eastAsia="ja-JP"/>
        </w:rPr>
        <w:t>(</w:t>
      </w:r>
      <w:r w:rsidR="00AB01A1" w:rsidRPr="000A3EA2">
        <w:rPr>
          <w:rFonts w:ascii="Arial" w:hAnsi="Arial" w:cs="Arial"/>
          <w:b/>
          <w:sz w:val="18"/>
          <w:szCs w:val="18"/>
          <w:lang w:eastAsia="ja-JP"/>
        </w:rPr>
        <w:t>2016: 54,5</w:t>
      </w:r>
      <w:r w:rsidR="000B2713" w:rsidRPr="000A3EA2">
        <w:rPr>
          <w:rFonts w:ascii="Arial" w:hAnsi="Arial" w:cs="Arial"/>
          <w:b/>
          <w:sz w:val="18"/>
          <w:szCs w:val="18"/>
          <w:lang w:eastAsia="ja-JP"/>
        </w:rPr>
        <w:t xml:space="preserve"> Prozent)</w:t>
      </w:r>
      <w:r w:rsidR="000B2713" w:rsidRPr="000B2713">
        <w:rPr>
          <w:rFonts w:ascii="Arial" w:hAnsi="Arial" w:cs="Arial"/>
          <w:b/>
          <w:sz w:val="18"/>
          <w:szCs w:val="18"/>
          <w:lang w:eastAsia="ja-JP"/>
        </w:rPr>
        <w:t>.</w:t>
      </w:r>
    </w:p>
    <w:p w14:paraId="2FC0F358" w14:textId="77777777" w:rsidR="00082EC4" w:rsidRDefault="00082EC4" w:rsidP="00082EC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DF1A985" w14:textId="3BA73740" w:rsidR="0003576D" w:rsidRDefault="00530B0E" w:rsidP="00082EC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F94BE2">
        <w:rPr>
          <w:rFonts w:ascii="Arial" w:hAnsi="Arial" w:cs="Arial"/>
          <w:sz w:val="18"/>
          <w:szCs w:val="18"/>
          <w:lang w:eastAsia="ja-JP"/>
        </w:rPr>
        <w:t xml:space="preserve">Das </w:t>
      </w:r>
      <w:r w:rsidR="00BB5332" w:rsidRPr="00F94BE2">
        <w:rPr>
          <w:rFonts w:ascii="Arial" w:hAnsi="Arial" w:cs="Arial"/>
          <w:sz w:val="18"/>
          <w:szCs w:val="18"/>
          <w:lang w:eastAsia="ja-JP"/>
        </w:rPr>
        <w:t xml:space="preserve">aktuelle </w:t>
      </w:r>
      <w:r w:rsidRPr="00F94BE2">
        <w:rPr>
          <w:rFonts w:ascii="Arial" w:hAnsi="Arial" w:cs="Arial"/>
          <w:sz w:val="18"/>
          <w:szCs w:val="18"/>
          <w:lang w:eastAsia="ja-JP"/>
        </w:rPr>
        <w:t xml:space="preserve">Niedrigzinsumfeld </w:t>
      </w:r>
      <w:r w:rsidR="00C06A32">
        <w:rPr>
          <w:rFonts w:ascii="Arial" w:hAnsi="Arial" w:cs="Arial"/>
          <w:sz w:val="18"/>
          <w:szCs w:val="18"/>
          <w:lang w:eastAsia="ja-JP"/>
        </w:rPr>
        <w:t>hält</w:t>
      </w:r>
      <w:r w:rsidR="00C06A32" w:rsidRPr="00F94BE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F94BE2">
        <w:rPr>
          <w:rFonts w:ascii="Arial" w:hAnsi="Arial" w:cs="Arial"/>
          <w:sz w:val="18"/>
          <w:szCs w:val="18"/>
          <w:lang w:eastAsia="ja-JP"/>
        </w:rPr>
        <w:t xml:space="preserve">die Deutschen nicht </w:t>
      </w:r>
      <w:r w:rsidR="00C06A32">
        <w:rPr>
          <w:rFonts w:ascii="Arial" w:hAnsi="Arial" w:cs="Arial"/>
          <w:sz w:val="18"/>
          <w:szCs w:val="18"/>
          <w:lang w:eastAsia="ja-JP"/>
        </w:rPr>
        <w:t>vom</w:t>
      </w:r>
      <w:r w:rsidR="00C06A32" w:rsidRPr="00F94BE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F94BE2">
        <w:rPr>
          <w:rFonts w:ascii="Arial" w:hAnsi="Arial" w:cs="Arial"/>
          <w:sz w:val="18"/>
          <w:szCs w:val="18"/>
          <w:lang w:eastAsia="ja-JP"/>
        </w:rPr>
        <w:t xml:space="preserve">Sparen </w:t>
      </w:r>
      <w:r w:rsidR="00C06A32">
        <w:rPr>
          <w:rFonts w:ascii="Arial" w:hAnsi="Arial" w:cs="Arial"/>
          <w:sz w:val="18"/>
          <w:szCs w:val="18"/>
          <w:lang w:eastAsia="ja-JP"/>
        </w:rPr>
        <w:t xml:space="preserve">ab </w:t>
      </w:r>
      <w:r w:rsidRPr="00F94BE2">
        <w:rPr>
          <w:rFonts w:ascii="Arial" w:hAnsi="Arial" w:cs="Arial"/>
          <w:sz w:val="18"/>
          <w:szCs w:val="18"/>
          <w:lang w:eastAsia="ja-JP"/>
        </w:rPr>
        <w:t xml:space="preserve">– </w:t>
      </w:r>
      <w:r w:rsidR="00BB5332" w:rsidRPr="00F94BE2">
        <w:rPr>
          <w:rFonts w:ascii="Arial" w:hAnsi="Arial" w:cs="Arial"/>
          <w:sz w:val="18"/>
          <w:szCs w:val="18"/>
          <w:lang w:eastAsia="ja-JP"/>
        </w:rPr>
        <w:t>belegen die Ergebnisse der</w:t>
      </w:r>
      <w:r w:rsidRPr="00F94BE2">
        <w:rPr>
          <w:rFonts w:ascii="Arial" w:hAnsi="Arial" w:cs="Arial"/>
          <w:sz w:val="18"/>
          <w:szCs w:val="18"/>
          <w:lang w:eastAsia="ja-JP"/>
        </w:rPr>
        <w:t xml:space="preserve"> aktuelle</w:t>
      </w:r>
      <w:r w:rsidR="00BB5332" w:rsidRPr="00F94BE2">
        <w:rPr>
          <w:rFonts w:ascii="Arial" w:hAnsi="Arial" w:cs="Arial"/>
          <w:sz w:val="18"/>
          <w:szCs w:val="18"/>
          <w:lang w:eastAsia="ja-JP"/>
        </w:rPr>
        <w:t>n</w:t>
      </w:r>
      <w:r w:rsidRPr="00F94BE2">
        <w:rPr>
          <w:rFonts w:ascii="Arial" w:hAnsi="Arial" w:cs="Arial"/>
          <w:sz w:val="18"/>
          <w:szCs w:val="18"/>
          <w:lang w:eastAsia="ja-JP"/>
        </w:rPr>
        <w:t xml:space="preserve"> norisbank-Umfrage.</w:t>
      </w:r>
      <w:r w:rsidR="00CC0E2B" w:rsidRPr="00F94BE2">
        <w:rPr>
          <w:rFonts w:ascii="Arial" w:hAnsi="Arial" w:cs="Arial"/>
          <w:sz w:val="18"/>
          <w:szCs w:val="18"/>
          <w:lang w:eastAsia="ja-JP"/>
        </w:rPr>
        <w:t xml:space="preserve"> D</w:t>
      </w:r>
      <w:r w:rsidR="00CC0E2B" w:rsidRPr="005F66FB">
        <w:rPr>
          <w:rFonts w:ascii="Arial" w:hAnsi="Arial" w:cs="Arial"/>
          <w:sz w:val="18"/>
          <w:szCs w:val="18"/>
          <w:lang w:eastAsia="ja-JP"/>
        </w:rPr>
        <w:t xml:space="preserve">abei ist die Motivation, Geld zur Seite </w:t>
      </w:r>
      <w:r w:rsidR="00CC0E2B" w:rsidRPr="00F94BE2">
        <w:rPr>
          <w:rFonts w:ascii="Arial" w:hAnsi="Arial" w:cs="Arial"/>
          <w:sz w:val="18"/>
          <w:szCs w:val="18"/>
          <w:lang w:eastAsia="ja-JP"/>
        </w:rPr>
        <w:t>zu legen</w:t>
      </w:r>
      <w:r w:rsidR="005F66FB">
        <w:rPr>
          <w:rFonts w:ascii="Arial" w:hAnsi="Arial" w:cs="Arial"/>
          <w:sz w:val="18"/>
          <w:szCs w:val="18"/>
          <w:lang w:eastAsia="ja-JP"/>
        </w:rPr>
        <w:t>,</w:t>
      </w:r>
      <w:r w:rsidR="00CC0E2B" w:rsidRPr="00F94BE2">
        <w:rPr>
          <w:rFonts w:ascii="Arial" w:hAnsi="Arial" w:cs="Arial"/>
          <w:sz w:val="18"/>
          <w:szCs w:val="18"/>
          <w:lang w:eastAsia="ja-JP"/>
        </w:rPr>
        <w:t xml:space="preserve"> bei Frauen m</w:t>
      </w:r>
      <w:r w:rsidR="00EB335D" w:rsidRPr="00F94BE2">
        <w:rPr>
          <w:rFonts w:ascii="Arial" w:hAnsi="Arial" w:cs="Arial"/>
          <w:sz w:val="18"/>
          <w:szCs w:val="18"/>
          <w:lang w:eastAsia="ja-JP"/>
        </w:rPr>
        <w:t>it</w:t>
      </w:r>
      <w:r w:rsidR="00E86508" w:rsidRPr="00F94BE2">
        <w:rPr>
          <w:rFonts w:ascii="Arial" w:hAnsi="Arial" w:cs="Arial"/>
          <w:sz w:val="18"/>
          <w:szCs w:val="18"/>
          <w:lang w:eastAsia="ja-JP"/>
        </w:rPr>
        <w:t xml:space="preserve"> 61 Prozent </w:t>
      </w:r>
      <w:r w:rsidR="00BB5332" w:rsidRPr="00F94BE2">
        <w:rPr>
          <w:rFonts w:ascii="Arial" w:hAnsi="Arial" w:cs="Arial"/>
          <w:sz w:val="18"/>
          <w:szCs w:val="18"/>
          <w:lang w:eastAsia="ja-JP"/>
        </w:rPr>
        <w:t xml:space="preserve">sogar </w:t>
      </w:r>
      <w:r w:rsidR="00EE1D9C" w:rsidRPr="00F94BE2">
        <w:rPr>
          <w:rFonts w:ascii="Arial" w:hAnsi="Arial" w:cs="Arial"/>
          <w:sz w:val="18"/>
          <w:szCs w:val="18"/>
          <w:lang w:eastAsia="ja-JP"/>
        </w:rPr>
        <w:t xml:space="preserve">noch </w:t>
      </w:r>
      <w:r w:rsidR="00CC0E2B" w:rsidRPr="00F94BE2">
        <w:rPr>
          <w:rFonts w:ascii="Arial" w:hAnsi="Arial" w:cs="Arial"/>
          <w:sz w:val="18"/>
          <w:szCs w:val="18"/>
          <w:lang w:eastAsia="ja-JP"/>
        </w:rPr>
        <w:t>stärker ausgeprägt</w:t>
      </w:r>
      <w:r w:rsidR="00E86508" w:rsidRPr="00F94BE2">
        <w:rPr>
          <w:rFonts w:ascii="Arial" w:hAnsi="Arial" w:cs="Arial"/>
          <w:sz w:val="18"/>
          <w:szCs w:val="18"/>
          <w:lang w:eastAsia="ja-JP"/>
        </w:rPr>
        <w:t xml:space="preserve"> als</w:t>
      </w:r>
      <w:r w:rsidR="00CC0E2B" w:rsidRPr="00F94BE2">
        <w:rPr>
          <w:rFonts w:ascii="Arial" w:hAnsi="Arial" w:cs="Arial"/>
          <w:sz w:val="18"/>
          <w:szCs w:val="18"/>
          <w:lang w:eastAsia="ja-JP"/>
        </w:rPr>
        <w:t xml:space="preserve"> bei</w:t>
      </w:r>
      <w:r w:rsidR="00E86508" w:rsidRPr="00F94BE2">
        <w:rPr>
          <w:rFonts w:ascii="Arial" w:hAnsi="Arial" w:cs="Arial"/>
          <w:sz w:val="18"/>
          <w:szCs w:val="18"/>
          <w:lang w:eastAsia="ja-JP"/>
        </w:rPr>
        <w:t xml:space="preserve"> Männer</w:t>
      </w:r>
      <w:r w:rsidR="00CC0E2B" w:rsidRPr="00F94BE2">
        <w:rPr>
          <w:rFonts w:ascii="Arial" w:hAnsi="Arial" w:cs="Arial"/>
          <w:sz w:val="18"/>
          <w:szCs w:val="18"/>
          <w:lang w:eastAsia="ja-JP"/>
        </w:rPr>
        <w:t>n</w:t>
      </w:r>
      <w:r w:rsidR="00E86508" w:rsidRPr="00F94BE2">
        <w:rPr>
          <w:rFonts w:ascii="Arial" w:hAnsi="Arial" w:cs="Arial"/>
          <w:sz w:val="18"/>
          <w:szCs w:val="18"/>
          <w:lang w:eastAsia="ja-JP"/>
        </w:rPr>
        <w:t xml:space="preserve"> (43,9 Prozent).</w:t>
      </w:r>
      <w:r w:rsidR="00E75C6B" w:rsidRPr="00082EC4">
        <w:rPr>
          <w:rFonts w:ascii="Arial" w:hAnsi="Arial" w:cs="Arial"/>
          <w:sz w:val="18"/>
          <w:szCs w:val="18"/>
          <w:lang w:eastAsia="ja-JP"/>
        </w:rPr>
        <w:t xml:space="preserve"> Bereits </w:t>
      </w:r>
      <w:r w:rsidR="00BB5332">
        <w:rPr>
          <w:rFonts w:ascii="Arial" w:hAnsi="Arial" w:cs="Arial"/>
          <w:sz w:val="18"/>
          <w:szCs w:val="18"/>
          <w:lang w:eastAsia="ja-JP"/>
        </w:rPr>
        <w:t>für 2017</w:t>
      </w:r>
      <w:r w:rsidR="00E75C6B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D52D5" w:rsidRPr="00082EC4">
        <w:rPr>
          <w:rFonts w:ascii="Arial" w:hAnsi="Arial" w:cs="Arial"/>
          <w:sz w:val="18"/>
          <w:szCs w:val="18"/>
          <w:lang w:eastAsia="ja-JP"/>
        </w:rPr>
        <w:t>hat</w:t>
      </w:r>
      <w:r w:rsidR="00EE1D9C" w:rsidRPr="00082EC4">
        <w:rPr>
          <w:rFonts w:ascii="Arial" w:hAnsi="Arial" w:cs="Arial"/>
          <w:sz w:val="18"/>
          <w:szCs w:val="18"/>
          <w:lang w:eastAsia="ja-JP"/>
        </w:rPr>
        <w:t>te</w:t>
      </w:r>
      <w:r w:rsidR="00DD52D5" w:rsidRPr="00082EC4">
        <w:rPr>
          <w:rFonts w:ascii="Arial" w:hAnsi="Arial" w:cs="Arial"/>
          <w:sz w:val="18"/>
          <w:szCs w:val="18"/>
          <w:lang w:eastAsia="ja-JP"/>
        </w:rPr>
        <w:t xml:space="preserve"> das weibliche Geschlecht </w:t>
      </w:r>
      <w:r w:rsidR="0048099C" w:rsidRPr="00082EC4">
        <w:rPr>
          <w:rFonts w:ascii="Arial" w:hAnsi="Arial" w:cs="Arial"/>
          <w:sz w:val="18"/>
          <w:szCs w:val="18"/>
          <w:lang w:eastAsia="ja-JP"/>
        </w:rPr>
        <w:t xml:space="preserve">stärker </w:t>
      </w:r>
      <w:r w:rsidR="00525A03" w:rsidRPr="00082EC4">
        <w:rPr>
          <w:rFonts w:ascii="Arial" w:hAnsi="Arial" w:cs="Arial"/>
          <w:sz w:val="18"/>
          <w:szCs w:val="18"/>
          <w:lang w:eastAsia="ja-JP"/>
        </w:rPr>
        <w:t xml:space="preserve">den </w:t>
      </w:r>
      <w:r w:rsidR="00E75C6B" w:rsidRPr="005F66FB">
        <w:rPr>
          <w:rFonts w:ascii="Arial" w:hAnsi="Arial" w:cs="Arial"/>
          <w:sz w:val="18"/>
          <w:szCs w:val="18"/>
          <w:lang w:eastAsia="ja-JP"/>
        </w:rPr>
        <w:t>Sparvorsatz gefasst (53,7 Pro</w:t>
      </w:r>
      <w:r w:rsidR="007B1377" w:rsidRPr="005F66FB">
        <w:rPr>
          <w:rFonts w:ascii="Arial" w:hAnsi="Arial" w:cs="Arial"/>
          <w:sz w:val="18"/>
          <w:szCs w:val="18"/>
          <w:lang w:eastAsia="ja-JP"/>
        </w:rPr>
        <w:t>z</w:t>
      </w:r>
      <w:r w:rsidR="00E954AE" w:rsidRPr="005F66FB">
        <w:rPr>
          <w:rFonts w:ascii="Arial" w:hAnsi="Arial" w:cs="Arial"/>
          <w:sz w:val="18"/>
          <w:szCs w:val="18"/>
          <w:lang w:eastAsia="ja-JP"/>
        </w:rPr>
        <w:t xml:space="preserve">ent) als </w:t>
      </w:r>
      <w:r w:rsidR="00CC0E2B" w:rsidRPr="005F66FB">
        <w:rPr>
          <w:rFonts w:ascii="Arial" w:hAnsi="Arial" w:cs="Arial"/>
          <w:sz w:val="18"/>
          <w:szCs w:val="18"/>
          <w:lang w:eastAsia="ja-JP"/>
        </w:rPr>
        <w:t>das männliche</w:t>
      </w:r>
      <w:r w:rsidR="00E954AE" w:rsidRPr="005F66FB">
        <w:rPr>
          <w:rFonts w:ascii="Arial" w:hAnsi="Arial" w:cs="Arial"/>
          <w:sz w:val="18"/>
          <w:szCs w:val="18"/>
          <w:lang w:eastAsia="ja-JP"/>
        </w:rPr>
        <w:t xml:space="preserve"> (47,3 Prozent).</w:t>
      </w:r>
      <w:r w:rsidR="005F66F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140A1" w:rsidRPr="005F66FB">
        <w:rPr>
          <w:rFonts w:ascii="Arial" w:hAnsi="Arial" w:cs="Arial"/>
          <w:sz w:val="18"/>
          <w:szCs w:val="18"/>
          <w:lang w:eastAsia="ja-JP"/>
        </w:rPr>
        <w:t xml:space="preserve">Auch bei jungen Leuten scheint </w:t>
      </w:r>
      <w:r w:rsidR="003364DC" w:rsidRPr="005F66FB">
        <w:rPr>
          <w:rFonts w:ascii="Arial" w:hAnsi="Arial" w:cs="Arial"/>
          <w:sz w:val="18"/>
          <w:szCs w:val="18"/>
          <w:lang w:eastAsia="ja-JP"/>
        </w:rPr>
        <w:t>zumindest</w:t>
      </w:r>
      <w:r w:rsidR="003364DC" w:rsidRPr="00082EC4">
        <w:rPr>
          <w:rFonts w:ascii="Arial" w:hAnsi="Arial" w:cs="Arial"/>
          <w:sz w:val="18"/>
          <w:szCs w:val="18"/>
          <w:lang w:eastAsia="ja-JP"/>
        </w:rPr>
        <w:t xml:space="preserve"> der </w:t>
      </w:r>
      <w:r w:rsidR="00F94BE2">
        <w:rPr>
          <w:rFonts w:ascii="Arial" w:hAnsi="Arial" w:cs="Arial"/>
          <w:sz w:val="18"/>
          <w:szCs w:val="18"/>
          <w:lang w:eastAsia="ja-JP"/>
        </w:rPr>
        <w:t>Plan</w:t>
      </w:r>
      <w:r w:rsidR="005F66FB">
        <w:rPr>
          <w:rFonts w:ascii="Arial" w:hAnsi="Arial" w:cs="Arial"/>
          <w:sz w:val="18"/>
          <w:szCs w:val="18"/>
          <w:lang w:eastAsia="ja-JP"/>
        </w:rPr>
        <w:t xml:space="preserve"> zu sparen</w:t>
      </w:r>
      <w:r w:rsidR="00F94BE2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B01A1" w:rsidRPr="00082EC4">
        <w:rPr>
          <w:rFonts w:ascii="Arial" w:hAnsi="Arial" w:cs="Arial"/>
          <w:sz w:val="18"/>
          <w:szCs w:val="18"/>
          <w:lang w:eastAsia="ja-JP"/>
        </w:rPr>
        <w:t>nicht mehr out, sondern</w:t>
      </w:r>
      <w:r w:rsidR="00240201" w:rsidRPr="00082EC4">
        <w:rPr>
          <w:rFonts w:ascii="Arial" w:hAnsi="Arial" w:cs="Arial"/>
          <w:sz w:val="18"/>
          <w:szCs w:val="18"/>
          <w:lang w:eastAsia="ja-JP"/>
        </w:rPr>
        <w:t xml:space="preserve"> mehr und mehr im Trend zu liegen: </w:t>
      </w:r>
      <w:r w:rsidR="004D4A55" w:rsidRPr="00082EC4">
        <w:rPr>
          <w:rFonts w:ascii="Arial" w:hAnsi="Arial" w:cs="Arial"/>
          <w:sz w:val="18"/>
          <w:szCs w:val="18"/>
          <w:lang w:eastAsia="ja-JP"/>
        </w:rPr>
        <w:t>Denn</w:t>
      </w:r>
      <w:r w:rsidR="00240201" w:rsidRPr="00082EC4">
        <w:rPr>
          <w:rFonts w:ascii="Arial" w:hAnsi="Arial" w:cs="Arial"/>
          <w:sz w:val="18"/>
          <w:szCs w:val="18"/>
          <w:lang w:eastAsia="ja-JP"/>
        </w:rPr>
        <w:t xml:space="preserve"> a</w:t>
      </w:r>
      <w:r w:rsidR="00DD52D5" w:rsidRPr="00082EC4">
        <w:rPr>
          <w:rFonts w:ascii="Arial" w:hAnsi="Arial" w:cs="Arial"/>
          <w:sz w:val="18"/>
          <w:szCs w:val="18"/>
          <w:lang w:eastAsia="ja-JP"/>
        </w:rPr>
        <w:t>u</w:t>
      </w:r>
      <w:r w:rsidR="006B772E" w:rsidRPr="00082EC4">
        <w:rPr>
          <w:rFonts w:ascii="Arial" w:hAnsi="Arial" w:cs="Arial"/>
          <w:sz w:val="18"/>
          <w:szCs w:val="18"/>
          <w:lang w:eastAsia="ja-JP"/>
        </w:rPr>
        <w:t xml:space="preserve">ffällig </w:t>
      </w:r>
      <w:r w:rsidR="00C06A32">
        <w:rPr>
          <w:rFonts w:ascii="Arial" w:hAnsi="Arial" w:cs="Arial"/>
          <w:sz w:val="18"/>
          <w:szCs w:val="18"/>
          <w:lang w:eastAsia="ja-JP"/>
        </w:rPr>
        <w:t>viele der</w:t>
      </w:r>
      <w:r w:rsidR="005A6078" w:rsidRPr="00082EC4">
        <w:rPr>
          <w:rFonts w:ascii="Arial" w:hAnsi="Arial" w:cs="Arial"/>
          <w:sz w:val="18"/>
          <w:szCs w:val="18"/>
          <w:lang w:eastAsia="ja-JP"/>
        </w:rPr>
        <w:t xml:space="preserve"> jungen Erwachsenen aus </w:t>
      </w:r>
      <w:r w:rsidR="00DD52D5" w:rsidRPr="00082EC4">
        <w:rPr>
          <w:rFonts w:ascii="Arial" w:hAnsi="Arial" w:cs="Arial"/>
          <w:sz w:val="18"/>
          <w:szCs w:val="18"/>
          <w:lang w:eastAsia="ja-JP"/>
        </w:rPr>
        <w:t>der Altersgruppe der 18</w:t>
      </w:r>
      <w:r w:rsidR="00EE1D9C" w:rsidRPr="00082EC4">
        <w:rPr>
          <w:rFonts w:ascii="Arial" w:hAnsi="Arial" w:cs="Arial"/>
          <w:sz w:val="18"/>
          <w:szCs w:val="18"/>
          <w:lang w:eastAsia="ja-JP"/>
        </w:rPr>
        <w:t>-</w:t>
      </w:r>
      <w:r w:rsidR="00DD52D5" w:rsidRPr="00082EC4">
        <w:rPr>
          <w:rFonts w:ascii="Arial" w:hAnsi="Arial" w:cs="Arial"/>
          <w:sz w:val="18"/>
          <w:szCs w:val="18"/>
          <w:lang w:eastAsia="ja-JP"/>
        </w:rPr>
        <w:t xml:space="preserve"> bis 29-Jährigen</w:t>
      </w:r>
      <w:r w:rsidR="00EB335D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06A32">
        <w:rPr>
          <w:rFonts w:ascii="Arial" w:hAnsi="Arial" w:cs="Arial"/>
          <w:sz w:val="18"/>
          <w:szCs w:val="18"/>
          <w:lang w:eastAsia="ja-JP"/>
        </w:rPr>
        <w:t xml:space="preserve">wollen </w:t>
      </w:r>
      <w:r w:rsidR="00F94BE2">
        <w:rPr>
          <w:rFonts w:ascii="Arial" w:hAnsi="Arial" w:cs="Arial"/>
          <w:sz w:val="18"/>
          <w:szCs w:val="18"/>
          <w:lang w:eastAsia="ja-JP"/>
        </w:rPr>
        <w:t>offenbar</w:t>
      </w:r>
      <w:r w:rsidR="00F94BE2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D52D5" w:rsidRPr="00082EC4">
        <w:rPr>
          <w:rFonts w:ascii="Arial" w:hAnsi="Arial" w:cs="Arial"/>
          <w:sz w:val="18"/>
          <w:szCs w:val="18"/>
          <w:lang w:eastAsia="ja-JP"/>
        </w:rPr>
        <w:t xml:space="preserve">ein finanzielles </w:t>
      </w:r>
      <w:r w:rsidR="009F48D1" w:rsidRPr="00082EC4">
        <w:rPr>
          <w:rFonts w:ascii="Arial" w:hAnsi="Arial" w:cs="Arial"/>
          <w:sz w:val="18"/>
          <w:szCs w:val="18"/>
          <w:lang w:eastAsia="ja-JP"/>
        </w:rPr>
        <w:t xml:space="preserve">Polster </w:t>
      </w:r>
      <w:r w:rsidR="00DD52D5" w:rsidRPr="00082EC4">
        <w:rPr>
          <w:rFonts w:ascii="Arial" w:hAnsi="Arial" w:cs="Arial"/>
          <w:sz w:val="18"/>
          <w:szCs w:val="18"/>
          <w:lang w:eastAsia="ja-JP"/>
        </w:rPr>
        <w:t>schaffen (74,1 Prozent).</w:t>
      </w:r>
      <w:r w:rsidR="000B2713">
        <w:rPr>
          <w:rFonts w:ascii="Arial" w:hAnsi="Arial" w:cs="Arial"/>
          <w:sz w:val="18"/>
          <w:szCs w:val="18"/>
          <w:lang w:eastAsia="ja-JP"/>
        </w:rPr>
        <w:t xml:space="preserve"> Bereits 2016 hatten mit 65,8 Prozent die jungen Erwachsenen deutlich häufiger sparen wollen als die Befragten anderer Altersgruppen.</w:t>
      </w:r>
    </w:p>
    <w:p w14:paraId="18FF54F0" w14:textId="77777777" w:rsidR="005521E3" w:rsidRPr="000A3EA2" w:rsidRDefault="005521E3" w:rsidP="00082EC4">
      <w:pPr>
        <w:spacing w:line="360" w:lineRule="auto"/>
        <w:rPr>
          <w:rFonts w:ascii="Arial" w:hAnsi="Arial" w:cs="Arial"/>
          <w:i/>
          <w:sz w:val="16"/>
          <w:szCs w:val="16"/>
          <w:lang w:eastAsia="ja-JP"/>
        </w:rPr>
      </w:pPr>
    </w:p>
    <w:p w14:paraId="7D72EE06" w14:textId="6C574BE5" w:rsidR="00DD52D5" w:rsidRPr="00082EC4" w:rsidRDefault="00C06A32" w:rsidP="00082EC4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Eine andere Auffälligkeit bei der Befragung: </w:t>
      </w:r>
      <w:r w:rsidR="005733C8">
        <w:rPr>
          <w:rFonts w:ascii="Arial" w:hAnsi="Arial" w:cs="Arial"/>
          <w:sz w:val="18"/>
          <w:szCs w:val="18"/>
          <w:lang w:eastAsia="ja-JP"/>
        </w:rPr>
        <w:t>D</w:t>
      </w:r>
      <w:r w:rsidR="0003576D" w:rsidRPr="00082EC4">
        <w:rPr>
          <w:rFonts w:ascii="Arial" w:hAnsi="Arial" w:cs="Arial"/>
          <w:sz w:val="18"/>
          <w:szCs w:val="18"/>
          <w:lang w:eastAsia="ja-JP"/>
        </w:rPr>
        <w:t>ie Befragten mit abgeschlossenem Studium</w:t>
      </w:r>
      <w:r w:rsidR="00DF1E76" w:rsidRPr="00082EC4">
        <w:rPr>
          <w:rFonts w:ascii="Arial" w:hAnsi="Arial" w:cs="Arial"/>
          <w:sz w:val="18"/>
          <w:szCs w:val="18"/>
          <w:lang w:eastAsia="ja-JP"/>
        </w:rPr>
        <w:t xml:space="preserve"> und hohem Einkommen</w:t>
      </w:r>
      <w:r w:rsidR="0003576D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B772E" w:rsidRPr="00082EC4">
        <w:rPr>
          <w:rFonts w:ascii="Arial" w:hAnsi="Arial" w:cs="Arial"/>
          <w:sz w:val="18"/>
          <w:szCs w:val="18"/>
          <w:lang w:eastAsia="ja-JP"/>
        </w:rPr>
        <w:t>wollen</w:t>
      </w:r>
      <w:r w:rsidR="00ED749D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3576D" w:rsidRPr="00082EC4">
        <w:rPr>
          <w:rFonts w:ascii="Arial" w:hAnsi="Arial" w:cs="Arial"/>
          <w:sz w:val="18"/>
          <w:szCs w:val="18"/>
          <w:lang w:eastAsia="ja-JP"/>
        </w:rPr>
        <w:t xml:space="preserve">ihren regelmäßigen Geldeingang </w:t>
      </w:r>
      <w:r w:rsidR="00ED749D" w:rsidRPr="00082EC4">
        <w:rPr>
          <w:rFonts w:ascii="Arial" w:hAnsi="Arial" w:cs="Arial"/>
          <w:sz w:val="18"/>
          <w:szCs w:val="18"/>
          <w:lang w:eastAsia="ja-JP"/>
        </w:rPr>
        <w:t>geziel</w:t>
      </w:r>
      <w:r w:rsidR="00367E96" w:rsidRPr="00082EC4">
        <w:rPr>
          <w:rFonts w:ascii="Arial" w:hAnsi="Arial" w:cs="Arial"/>
          <w:sz w:val="18"/>
          <w:szCs w:val="18"/>
          <w:lang w:eastAsia="ja-JP"/>
        </w:rPr>
        <w:t xml:space="preserve">t </w:t>
      </w:r>
      <w:r w:rsidR="0003576D" w:rsidRPr="00082EC4">
        <w:rPr>
          <w:rFonts w:ascii="Arial" w:hAnsi="Arial" w:cs="Arial"/>
          <w:sz w:val="18"/>
          <w:szCs w:val="18"/>
          <w:lang w:eastAsia="ja-JP"/>
        </w:rPr>
        <w:t xml:space="preserve">in </w:t>
      </w:r>
      <w:r w:rsidR="00ED749D" w:rsidRPr="00082EC4">
        <w:rPr>
          <w:rFonts w:ascii="Arial" w:hAnsi="Arial" w:cs="Arial"/>
          <w:sz w:val="18"/>
          <w:szCs w:val="18"/>
          <w:lang w:eastAsia="ja-JP"/>
        </w:rPr>
        <w:t>den</w:t>
      </w:r>
      <w:r w:rsidR="00367E96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3576D" w:rsidRPr="00082EC4">
        <w:rPr>
          <w:rFonts w:ascii="Arial" w:hAnsi="Arial" w:cs="Arial"/>
          <w:sz w:val="18"/>
          <w:szCs w:val="18"/>
          <w:lang w:eastAsia="ja-JP"/>
        </w:rPr>
        <w:t>Vermögensaufbau</w:t>
      </w:r>
      <w:r w:rsidR="00EE1D9C" w:rsidRPr="00082EC4">
        <w:rPr>
          <w:rFonts w:ascii="Arial" w:hAnsi="Arial" w:cs="Arial"/>
          <w:sz w:val="18"/>
          <w:szCs w:val="18"/>
          <w:lang w:eastAsia="ja-JP"/>
        </w:rPr>
        <w:t xml:space="preserve"> investieren</w:t>
      </w:r>
      <w:r w:rsidR="0003576D" w:rsidRPr="00082EC4">
        <w:rPr>
          <w:rFonts w:ascii="Arial" w:hAnsi="Arial" w:cs="Arial"/>
          <w:sz w:val="18"/>
          <w:szCs w:val="18"/>
          <w:lang w:eastAsia="ja-JP"/>
        </w:rPr>
        <w:t>. Mit 33,3 Prozent</w:t>
      </w:r>
      <w:r w:rsidR="00EF59CE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1502B">
        <w:rPr>
          <w:rFonts w:ascii="Arial" w:hAnsi="Arial" w:cs="Arial"/>
          <w:sz w:val="18"/>
          <w:szCs w:val="18"/>
          <w:lang w:eastAsia="ja-JP"/>
        </w:rPr>
        <w:t xml:space="preserve">bzw. 34,9 Prozent </w:t>
      </w:r>
      <w:r w:rsidR="0003576D" w:rsidRPr="00082EC4">
        <w:rPr>
          <w:rFonts w:ascii="Arial" w:hAnsi="Arial" w:cs="Arial"/>
          <w:sz w:val="18"/>
          <w:szCs w:val="18"/>
          <w:lang w:eastAsia="ja-JP"/>
        </w:rPr>
        <w:t xml:space="preserve">liegt </w:t>
      </w:r>
      <w:r w:rsidR="00152340" w:rsidRPr="00082EC4">
        <w:rPr>
          <w:rFonts w:ascii="Arial" w:hAnsi="Arial" w:cs="Arial"/>
          <w:sz w:val="18"/>
          <w:szCs w:val="18"/>
          <w:lang w:eastAsia="ja-JP"/>
        </w:rPr>
        <w:t xml:space="preserve">diese </w:t>
      </w:r>
      <w:r w:rsidR="0003576D" w:rsidRPr="00082EC4">
        <w:rPr>
          <w:rFonts w:ascii="Arial" w:hAnsi="Arial" w:cs="Arial"/>
          <w:sz w:val="18"/>
          <w:szCs w:val="18"/>
          <w:lang w:eastAsia="ja-JP"/>
        </w:rPr>
        <w:t>Gruppe deutlich über dem Durchschnitt der Befragten</w:t>
      </w:r>
      <w:r w:rsidR="00DB0E9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05E33">
        <w:rPr>
          <w:rFonts w:ascii="Arial" w:hAnsi="Arial" w:cs="Arial"/>
          <w:sz w:val="18"/>
          <w:szCs w:val="18"/>
          <w:lang w:eastAsia="ja-JP"/>
        </w:rPr>
        <w:t xml:space="preserve">(23,8 Prozent) </w:t>
      </w:r>
      <w:r w:rsidR="00DB0E90" w:rsidRPr="00160BAD">
        <w:rPr>
          <w:rFonts w:ascii="Arial" w:hAnsi="Arial" w:cs="Arial"/>
          <w:sz w:val="18"/>
          <w:szCs w:val="18"/>
          <w:lang w:eastAsia="ja-JP"/>
        </w:rPr>
        <w:t>bei dieser Antwortmöglichkeit</w:t>
      </w:r>
      <w:r w:rsidR="0003576D" w:rsidRPr="00160BAD">
        <w:rPr>
          <w:rFonts w:ascii="Arial" w:hAnsi="Arial" w:cs="Arial"/>
          <w:sz w:val="18"/>
          <w:szCs w:val="18"/>
          <w:lang w:eastAsia="ja-JP"/>
        </w:rPr>
        <w:t>.</w:t>
      </w:r>
      <w:r w:rsidR="0003576D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7631F5A7" w14:textId="77777777" w:rsidR="00592233" w:rsidRDefault="00592233" w:rsidP="0059223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2A71DBF7" w14:textId="5A123B8B" w:rsidR="00592233" w:rsidRPr="00082EC4" w:rsidRDefault="00C6624A" w:rsidP="00082EC4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82EC4">
        <w:rPr>
          <w:rFonts w:ascii="Arial" w:hAnsi="Arial" w:cs="Arial"/>
          <w:b/>
          <w:sz w:val="18"/>
          <w:szCs w:val="18"/>
          <w:lang w:eastAsia="ja-JP"/>
        </w:rPr>
        <w:t xml:space="preserve">Investment in die </w:t>
      </w:r>
      <w:r w:rsidR="00207C48">
        <w:rPr>
          <w:rFonts w:ascii="Arial" w:hAnsi="Arial" w:cs="Arial"/>
          <w:b/>
          <w:sz w:val="18"/>
          <w:szCs w:val="18"/>
          <w:lang w:eastAsia="ja-JP"/>
        </w:rPr>
        <w:t>(Zins-)</w:t>
      </w:r>
      <w:r w:rsidRPr="00082EC4">
        <w:rPr>
          <w:rFonts w:ascii="Arial" w:hAnsi="Arial" w:cs="Arial"/>
          <w:b/>
          <w:sz w:val="18"/>
          <w:szCs w:val="18"/>
          <w:lang w:eastAsia="ja-JP"/>
        </w:rPr>
        <w:t>Hoffnung</w:t>
      </w:r>
      <w:r w:rsidR="003259BF" w:rsidRPr="00082EC4">
        <w:rPr>
          <w:rFonts w:ascii="Arial" w:hAnsi="Arial" w:cs="Arial"/>
          <w:b/>
          <w:sz w:val="18"/>
          <w:szCs w:val="18"/>
          <w:lang w:eastAsia="ja-JP"/>
        </w:rPr>
        <w:t>?</w:t>
      </w:r>
    </w:p>
    <w:p w14:paraId="514EBC7B" w14:textId="1BDBB4C6" w:rsidR="001B66CE" w:rsidRDefault="000B2713" w:rsidP="00082EC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W</w:t>
      </w:r>
      <w:r w:rsidRPr="00082EC4">
        <w:rPr>
          <w:rFonts w:ascii="Arial" w:hAnsi="Arial" w:cs="Arial"/>
          <w:sz w:val="18"/>
          <w:szCs w:val="18"/>
          <w:lang w:eastAsia="ja-JP"/>
        </w:rPr>
        <w:t xml:space="preserve">as </w:t>
      </w:r>
      <w:r w:rsidR="006B772E" w:rsidRPr="00082EC4">
        <w:rPr>
          <w:rFonts w:ascii="Arial" w:hAnsi="Arial" w:cs="Arial"/>
          <w:sz w:val="18"/>
          <w:szCs w:val="18"/>
          <w:lang w:eastAsia="ja-JP"/>
        </w:rPr>
        <w:t xml:space="preserve">die Entwicklung </w:t>
      </w:r>
      <w:r w:rsidR="001F1804" w:rsidRPr="00082EC4">
        <w:rPr>
          <w:rFonts w:ascii="Arial" w:hAnsi="Arial" w:cs="Arial"/>
          <w:sz w:val="18"/>
          <w:szCs w:val="18"/>
          <w:lang w:eastAsia="ja-JP"/>
        </w:rPr>
        <w:t>der Zinsen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t xml:space="preserve"> in den kommenden fünf Jahren angeht</w:t>
      </w:r>
      <w:r>
        <w:rPr>
          <w:rFonts w:ascii="Arial" w:hAnsi="Arial" w:cs="Arial"/>
          <w:sz w:val="18"/>
          <w:szCs w:val="18"/>
          <w:lang w:eastAsia="ja-JP"/>
        </w:rPr>
        <w:t>, schauen die Deutschen positiv in die Zukunft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t xml:space="preserve">. So gaben 40,4 Prozent der Befragten in der aktuellen norisbank-Umfrage an, </w:t>
      </w:r>
      <w:r w:rsidR="005A1B3B">
        <w:rPr>
          <w:rFonts w:ascii="Arial" w:hAnsi="Arial" w:cs="Arial"/>
          <w:sz w:val="18"/>
          <w:szCs w:val="18"/>
          <w:lang w:eastAsia="ja-JP"/>
        </w:rPr>
        <w:t>von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t xml:space="preserve"> eine</w:t>
      </w:r>
      <w:r w:rsidR="005A1B3B">
        <w:rPr>
          <w:rFonts w:ascii="Arial" w:hAnsi="Arial" w:cs="Arial"/>
          <w:sz w:val="18"/>
          <w:szCs w:val="18"/>
          <w:lang w:eastAsia="ja-JP"/>
        </w:rPr>
        <w:t>r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t xml:space="preserve"> Steigerung </w:t>
      </w:r>
      <w:r w:rsidR="009F48D1" w:rsidRPr="00082EC4">
        <w:rPr>
          <w:rFonts w:ascii="Arial" w:hAnsi="Arial" w:cs="Arial"/>
          <w:sz w:val="18"/>
          <w:szCs w:val="18"/>
          <w:lang w:eastAsia="ja-JP"/>
        </w:rPr>
        <w:t>der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07C48" w:rsidRPr="00082EC4">
        <w:rPr>
          <w:rFonts w:ascii="Arial" w:hAnsi="Arial" w:cs="Arial"/>
          <w:sz w:val="18"/>
          <w:szCs w:val="18"/>
          <w:lang w:eastAsia="ja-JP"/>
        </w:rPr>
        <w:t>Zins</w:t>
      </w:r>
      <w:r w:rsidR="00207C48">
        <w:rPr>
          <w:rFonts w:ascii="Arial" w:hAnsi="Arial" w:cs="Arial"/>
          <w:sz w:val="18"/>
          <w:szCs w:val="18"/>
          <w:lang w:eastAsia="ja-JP"/>
        </w:rPr>
        <w:t>sätze</w:t>
      </w:r>
      <w:r w:rsidR="00207C48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t xml:space="preserve">in diesem Zeitraum </w:t>
      </w:r>
      <w:r w:rsidR="005A1B3B">
        <w:rPr>
          <w:rFonts w:ascii="Arial" w:hAnsi="Arial" w:cs="Arial"/>
          <w:sz w:val="18"/>
          <w:szCs w:val="18"/>
          <w:lang w:eastAsia="ja-JP"/>
        </w:rPr>
        <w:t>überzeugt zu sein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t xml:space="preserve">. Im Vorjahr waren </w:t>
      </w:r>
      <w:r>
        <w:rPr>
          <w:rFonts w:ascii="Arial" w:hAnsi="Arial" w:cs="Arial"/>
          <w:sz w:val="18"/>
          <w:szCs w:val="18"/>
          <w:lang w:eastAsia="ja-JP"/>
        </w:rPr>
        <w:t xml:space="preserve">mit 32,3 Prozent 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t xml:space="preserve">noch </w:t>
      </w:r>
      <w:r w:rsidR="00B31773">
        <w:rPr>
          <w:rFonts w:ascii="Arial" w:hAnsi="Arial" w:cs="Arial"/>
          <w:sz w:val="18"/>
          <w:szCs w:val="18"/>
          <w:lang w:eastAsia="ja-JP"/>
        </w:rPr>
        <w:t>deutlich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t xml:space="preserve"> weniger so 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lastRenderedPageBreak/>
        <w:t xml:space="preserve">positiv gestimmt. </w:t>
      </w:r>
      <w:r w:rsidR="00EE1D9C" w:rsidRPr="00082EC4">
        <w:rPr>
          <w:rFonts w:ascii="Arial" w:hAnsi="Arial" w:cs="Arial"/>
          <w:sz w:val="18"/>
          <w:szCs w:val="18"/>
          <w:lang w:eastAsia="ja-JP"/>
        </w:rPr>
        <w:t>V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t xml:space="preserve">or allem die Männer </w:t>
      </w:r>
      <w:r w:rsidR="008C2362" w:rsidRPr="00082EC4">
        <w:rPr>
          <w:rFonts w:ascii="Arial" w:hAnsi="Arial" w:cs="Arial"/>
          <w:sz w:val="18"/>
          <w:szCs w:val="18"/>
          <w:lang w:eastAsia="ja-JP"/>
        </w:rPr>
        <w:t xml:space="preserve">sind </w:t>
      </w:r>
      <w:r w:rsidR="00C6624A" w:rsidRPr="00082EC4">
        <w:rPr>
          <w:rFonts w:ascii="Arial" w:hAnsi="Arial" w:cs="Arial"/>
          <w:sz w:val="18"/>
          <w:szCs w:val="18"/>
          <w:lang w:eastAsia="ja-JP"/>
        </w:rPr>
        <w:t xml:space="preserve">innerhalb des letzten Jahres </w:t>
      </w:r>
      <w:r w:rsidR="008C2362" w:rsidRPr="00082EC4">
        <w:rPr>
          <w:rFonts w:ascii="Arial" w:hAnsi="Arial" w:cs="Arial"/>
          <w:sz w:val="18"/>
          <w:szCs w:val="18"/>
          <w:lang w:eastAsia="ja-JP"/>
        </w:rPr>
        <w:t xml:space="preserve">deutlich </w:t>
      </w:r>
      <w:r w:rsidR="003259BF" w:rsidRPr="00082EC4">
        <w:rPr>
          <w:rFonts w:ascii="Arial" w:hAnsi="Arial" w:cs="Arial"/>
          <w:sz w:val="18"/>
          <w:szCs w:val="18"/>
          <w:lang w:eastAsia="ja-JP"/>
        </w:rPr>
        <w:t xml:space="preserve">optimistischer geworden. Von ihnen </w:t>
      </w:r>
      <w:r w:rsidR="00BB5332">
        <w:rPr>
          <w:rFonts w:ascii="Arial" w:hAnsi="Arial" w:cs="Arial"/>
          <w:sz w:val="18"/>
          <w:szCs w:val="18"/>
          <w:lang w:eastAsia="ja-JP"/>
        </w:rPr>
        <w:t xml:space="preserve">erwarten </w:t>
      </w:r>
      <w:r w:rsidR="00873690" w:rsidRPr="00082EC4">
        <w:rPr>
          <w:rFonts w:ascii="Arial" w:hAnsi="Arial" w:cs="Arial"/>
          <w:sz w:val="18"/>
          <w:szCs w:val="18"/>
          <w:lang w:eastAsia="ja-JP"/>
        </w:rPr>
        <w:t xml:space="preserve">mittlerweile </w:t>
      </w:r>
      <w:r w:rsidR="005E3F80" w:rsidRPr="00082EC4">
        <w:rPr>
          <w:rFonts w:ascii="Arial" w:hAnsi="Arial" w:cs="Arial"/>
          <w:sz w:val="18"/>
          <w:szCs w:val="18"/>
          <w:lang w:eastAsia="ja-JP"/>
        </w:rPr>
        <w:t xml:space="preserve">47,3 </w:t>
      </w:r>
      <w:r w:rsidR="003259BF" w:rsidRPr="00082EC4">
        <w:rPr>
          <w:rFonts w:ascii="Arial" w:hAnsi="Arial" w:cs="Arial"/>
          <w:sz w:val="18"/>
          <w:szCs w:val="18"/>
          <w:lang w:eastAsia="ja-JP"/>
        </w:rPr>
        <w:t>Prozent</w:t>
      </w:r>
      <w:r w:rsidR="00BB5332">
        <w:rPr>
          <w:rFonts w:ascii="Arial" w:hAnsi="Arial" w:cs="Arial"/>
          <w:sz w:val="18"/>
          <w:szCs w:val="18"/>
          <w:lang w:eastAsia="ja-JP"/>
        </w:rPr>
        <w:t xml:space="preserve"> (2016: 33,9</w:t>
      </w:r>
      <w:r>
        <w:rPr>
          <w:rFonts w:ascii="Arial" w:hAnsi="Arial" w:cs="Arial"/>
          <w:sz w:val="18"/>
          <w:szCs w:val="18"/>
          <w:lang w:eastAsia="ja-JP"/>
        </w:rPr>
        <w:t xml:space="preserve"> Prozent)</w:t>
      </w:r>
      <w:r w:rsidRPr="00082EC4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3259BF" w:rsidRPr="00082EC4">
        <w:rPr>
          <w:rFonts w:ascii="Arial" w:hAnsi="Arial" w:cs="Arial"/>
          <w:sz w:val="18"/>
          <w:szCs w:val="18"/>
          <w:lang w:eastAsia="ja-JP"/>
        </w:rPr>
        <w:t>dass die Zinsen wieder steigen werden, während die Anzahl d</w:t>
      </w:r>
      <w:r w:rsidR="00C02EF7" w:rsidRPr="00082EC4">
        <w:rPr>
          <w:rFonts w:ascii="Arial" w:hAnsi="Arial" w:cs="Arial"/>
          <w:sz w:val="18"/>
          <w:szCs w:val="18"/>
          <w:lang w:eastAsia="ja-JP"/>
        </w:rPr>
        <w:t xml:space="preserve">er positiv gestimmten Frauen im </w:t>
      </w:r>
      <w:r w:rsidR="00542F62" w:rsidRPr="00082EC4">
        <w:rPr>
          <w:rFonts w:ascii="Arial" w:hAnsi="Arial" w:cs="Arial"/>
          <w:sz w:val="18"/>
          <w:szCs w:val="18"/>
          <w:lang w:eastAsia="ja-JP"/>
        </w:rPr>
        <w:t>Vergleich zum l</w:t>
      </w:r>
      <w:r w:rsidR="00655987" w:rsidRPr="00082EC4">
        <w:rPr>
          <w:rFonts w:ascii="Arial" w:hAnsi="Arial" w:cs="Arial"/>
          <w:sz w:val="18"/>
          <w:szCs w:val="18"/>
          <w:lang w:eastAsia="ja-JP"/>
        </w:rPr>
        <w:t>etzten</w:t>
      </w:r>
      <w:r w:rsidR="00AF7E40" w:rsidRPr="00082EC4">
        <w:rPr>
          <w:rFonts w:ascii="Arial" w:hAnsi="Arial" w:cs="Arial"/>
          <w:sz w:val="18"/>
          <w:szCs w:val="18"/>
          <w:lang w:eastAsia="ja-JP"/>
        </w:rPr>
        <w:t xml:space="preserve"> J</w:t>
      </w:r>
      <w:r w:rsidR="003259BF" w:rsidRPr="00082EC4">
        <w:rPr>
          <w:rFonts w:ascii="Arial" w:hAnsi="Arial" w:cs="Arial"/>
          <w:sz w:val="18"/>
          <w:szCs w:val="18"/>
          <w:lang w:eastAsia="ja-JP"/>
        </w:rPr>
        <w:t xml:space="preserve">ahr </w:t>
      </w:r>
      <w:r w:rsidR="00F9306A" w:rsidRPr="00082EC4">
        <w:rPr>
          <w:rFonts w:ascii="Arial" w:hAnsi="Arial" w:cs="Arial"/>
          <w:sz w:val="18"/>
          <w:szCs w:val="18"/>
          <w:lang w:eastAsia="ja-JP"/>
        </w:rPr>
        <w:t>nur leicht</w:t>
      </w:r>
      <w:r w:rsidR="00873690" w:rsidRPr="00082EC4">
        <w:rPr>
          <w:rFonts w:ascii="Arial" w:hAnsi="Arial" w:cs="Arial"/>
          <w:sz w:val="18"/>
          <w:szCs w:val="18"/>
          <w:lang w:eastAsia="ja-JP"/>
        </w:rPr>
        <w:t xml:space="preserve"> auf 33,8 Prozent</w:t>
      </w:r>
      <w:r w:rsidR="00F9306A" w:rsidRPr="00082EC4">
        <w:rPr>
          <w:rFonts w:ascii="Arial" w:hAnsi="Arial" w:cs="Arial"/>
          <w:sz w:val="18"/>
          <w:szCs w:val="18"/>
          <w:lang w:eastAsia="ja-JP"/>
        </w:rPr>
        <w:t xml:space="preserve"> gestiegen ist</w:t>
      </w:r>
      <w:r w:rsidR="00A74CD3"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B5332" w:rsidRPr="00160BAD">
        <w:rPr>
          <w:rFonts w:ascii="Arial" w:hAnsi="Arial" w:cs="Arial"/>
          <w:sz w:val="18"/>
          <w:szCs w:val="18"/>
          <w:lang w:eastAsia="ja-JP"/>
        </w:rPr>
        <w:t>(</w:t>
      </w:r>
      <w:r w:rsidR="00F9306A" w:rsidRPr="00160BAD">
        <w:rPr>
          <w:rFonts w:ascii="Arial" w:hAnsi="Arial" w:cs="Arial"/>
          <w:sz w:val="18"/>
          <w:szCs w:val="18"/>
          <w:lang w:eastAsia="ja-JP"/>
        </w:rPr>
        <w:t>2016: 30,7</w:t>
      </w:r>
      <w:r>
        <w:rPr>
          <w:rFonts w:ascii="Arial" w:hAnsi="Arial" w:cs="Arial"/>
          <w:sz w:val="18"/>
          <w:szCs w:val="18"/>
          <w:lang w:eastAsia="ja-JP"/>
        </w:rPr>
        <w:t xml:space="preserve"> Prozent</w:t>
      </w:r>
      <w:r w:rsidRPr="00BB5332">
        <w:rPr>
          <w:rFonts w:ascii="Arial" w:hAnsi="Arial" w:cs="Arial"/>
          <w:sz w:val="18"/>
          <w:szCs w:val="18"/>
          <w:lang w:eastAsia="ja-JP"/>
        </w:rPr>
        <w:t>).</w:t>
      </w:r>
      <w:r w:rsidRPr="00082EC4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Etwas skeptischer bleiben</w:t>
      </w:r>
      <w:r w:rsidR="008E7B86" w:rsidRPr="00082EC4">
        <w:rPr>
          <w:rFonts w:ascii="Arial" w:hAnsi="Arial" w:cs="Arial"/>
          <w:sz w:val="18"/>
          <w:szCs w:val="18"/>
          <w:lang w:eastAsia="ja-JP"/>
        </w:rPr>
        <w:t xml:space="preserve"> die 50</w:t>
      </w:r>
      <w:r w:rsidR="00EE1D9C" w:rsidRPr="00082EC4">
        <w:rPr>
          <w:rFonts w:ascii="Arial" w:hAnsi="Arial" w:cs="Arial"/>
          <w:sz w:val="18"/>
          <w:szCs w:val="18"/>
          <w:lang w:eastAsia="ja-JP"/>
        </w:rPr>
        <w:t>-</w:t>
      </w:r>
      <w:r w:rsidR="008E7B86" w:rsidRPr="00082EC4">
        <w:rPr>
          <w:rFonts w:ascii="Arial" w:hAnsi="Arial" w:cs="Arial"/>
          <w:sz w:val="18"/>
          <w:szCs w:val="18"/>
          <w:lang w:eastAsia="ja-JP"/>
        </w:rPr>
        <w:t xml:space="preserve"> bis 69-Jährigen</w:t>
      </w:r>
      <w:r>
        <w:rPr>
          <w:rFonts w:ascii="Arial" w:hAnsi="Arial" w:cs="Arial"/>
          <w:sz w:val="18"/>
          <w:szCs w:val="18"/>
          <w:lang w:eastAsia="ja-JP"/>
        </w:rPr>
        <w:t xml:space="preserve">: </w:t>
      </w:r>
      <w:r w:rsidR="008E7B86" w:rsidRPr="00082EC4">
        <w:rPr>
          <w:rFonts w:ascii="Arial" w:hAnsi="Arial" w:cs="Arial"/>
          <w:sz w:val="18"/>
          <w:szCs w:val="18"/>
          <w:lang w:eastAsia="ja-JP"/>
        </w:rPr>
        <w:t xml:space="preserve">36 Prozent </w:t>
      </w:r>
      <w:r>
        <w:rPr>
          <w:rFonts w:ascii="Arial" w:hAnsi="Arial" w:cs="Arial"/>
          <w:sz w:val="18"/>
          <w:szCs w:val="18"/>
          <w:lang w:eastAsia="ja-JP"/>
        </w:rPr>
        <w:t xml:space="preserve">glauben </w:t>
      </w:r>
      <w:r w:rsidR="008E7B86" w:rsidRPr="00082EC4">
        <w:rPr>
          <w:rFonts w:ascii="Arial" w:hAnsi="Arial" w:cs="Arial"/>
          <w:sz w:val="18"/>
          <w:szCs w:val="18"/>
          <w:lang w:eastAsia="ja-JP"/>
        </w:rPr>
        <w:t>an eine</w:t>
      </w:r>
      <w:r w:rsidR="00A05E33">
        <w:rPr>
          <w:rFonts w:ascii="Arial" w:hAnsi="Arial" w:cs="Arial"/>
          <w:sz w:val="18"/>
          <w:szCs w:val="18"/>
          <w:lang w:eastAsia="ja-JP"/>
        </w:rPr>
        <w:t>n</w:t>
      </w:r>
      <w:r w:rsidR="008E7B86" w:rsidRPr="00082EC4">
        <w:rPr>
          <w:rFonts w:ascii="Arial" w:hAnsi="Arial" w:cs="Arial"/>
          <w:sz w:val="18"/>
          <w:szCs w:val="18"/>
          <w:lang w:eastAsia="ja-JP"/>
        </w:rPr>
        <w:t xml:space="preserve"> Zins</w:t>
      </w:r>
      <w:r w:rsidR="00A05E33">
        <w:rPr>
          <w:rFonts w:ascii="Arial" w:hAnsi="Arial" w:cs="Arial"/>
          <w:sz w:val="18"/>
          <w:szCs w:val="18"/>
          <w:lang w:eastAsia="ja-JP"/>
        </w:rPr>
        <w:t>anstie</w:t>
      </w:r>
      <w:r w:rsidR="008E7B86" w:rsidRPr="00082EC4">
        <w:rPr>
          <w:rFonts w:ascii="Arial" w:hAnsi="Arial" w:cs="Arial"/>
          <w:sz w:val="18"/>
          <w:szCs w:val="18"/>
          <w:lang w:eastAsia="ja-JP"/>
        </w:rPr>
        <w:t>g</w:t>
      </w:r>
      <w:r w:rsidR="00EE1D9C" w:rsidRPr="00082EC4">
        <w:rPr>
          <w:rFonts w:ascii="Arial" w:hAnsi="Arial" w:cs="Arial"/>
          <w:sz w:val="18"/>
          <w:szCs w:val="18"/>
          <w:lang w:eastAsia="ja-JP"/>
        </w:rPr>
        <w:t>,</w:t>
      </w:r>
      <w:r w:rsidR="005A1B3B">
        <w:rPr>
          <w:rFonts w:ascii="Arial" w:hAnsi="Arial" w:cs="Arial"/>
          <w:sz w:val="18"/>
          <w:szCs w:val="18"/>
          <w:lang w:eastAsia="ja-JP"/>
        </w:rPr>
        <w:t xml:space="preserve"> während 44,1 Prozent </w:t>
      </w:r>
      <w:r w:rsidR="008E7B86" w:rsidRPr="00082EC4">
        <w:rPr>
          <w:rFonts w:ascii="Arial" w:hAnsi="Arial" w:cs="Arial"/>
          <w:sz w:val="18"/>
          <w:szCs w:val="18"/>
          <w:lang w:eastAsia="ja-JP"/>
        </w:rPr>
        <w:t xml:space="preserve">eine gleichbleibende Zinssituation </w:t>
      </w:r>
      <w:r w:rsidR="00BB5332">
        <w:rPr>
          <w:rFonts w:ascii="Arial" w:hAnsi="Arial" w:cs="Arial"/>
          <w:sz w:val="18"/>
          <w:szCs w:val="18"/>
          <w:lang w:eastAsia="ja-JP"/>
        </w:rPr>
        <w:t xml:space="preserve">in den kommenden fünf Jahren </w:t>
      </w:r>
      <w:r w:rsidR="005A1B3B">
        <w:rPr>
          <w:rFonts w:ascii="Arial" w:hAnsi="Arial" w:cs="Arial"/>
          <w:sz w:val="18"/>
          <w:szCs w:val="18"/>
          <w:lang w:eastAsia="ja-JP"/>
        </w:rPr>
        <w:t>für wahrscheinlich halten</w:t>
      </w:r>
      <w:r w:rsidR="00276FB3" w:rsidRPr="00082EC4">
        <w:rPr>
          <w:rFonts w:ascii="Arial" w:hAnsi="Arial" w:cs="Arial"/>
          <w:sz w:val="18"/>
          <w:szCs w:val="18"/>
          <w:lang w:eastAsia="ja-JP"/>
        </w:rPr>
        <w:t>.</w:t>
      </w:r>
    </w:p>
    <w:p w14:paraId="0B4ADF43" w14:textId="77777777" w:rsidR="00B31773" w:rsidRDefault="00B31773" w:rsidP="00082EC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263B87F" w14:textId="26CB40F5" w:rsidR="00B31773" w:rsidRPr="000A3EA2" w:rsidRDefault="00753724" w:rsidP="00082EC4">
      <w:pPr>
        <w:spacing w:line="360" w:lineRule="auto"/>
        <w:rPr>
          <w:rFonts w:ascii="Arial" w:hAnsi="Arial" w:cs="Arial"/>
          <w:sz w:val="18"/>
          <w:szCs w:val="16"/>
          <w:lang w:eastAsia="ja-JP"/>
        </w:rPr>
      </w:pPr>
      <w:r>
        <w:rPr>
          <w:rFonts w:ascii="Arial" w:hAnsi="Arial" w:cs="Arial"/>
          <w:sz w:val="18"/>
          <w:szCs w:val="16"/>
          <w:lang w:eastAsia="ja-JP"/>
        </w:rPr>
        <w:t>„</w:t>
      </w:r>
      <w:r w:rsidR="00E233C2">
        <w:rPr>
          <w:rFonts w:ascii="Arial" w:hAnsi="Arial" w:cs="Arial"/>
          <w:sz w:val="18"/>
          <w:szCs w:val="16"/>
          <w:lang w:eastAsia="ja-JP"/>
        </w:rPr>
        <w:t xml:space="preserve">Trotz der </w:t>
      </w:r>
      <w:r w:rsidR="006E54F6">
        <w:rPr>
          <w:rFonts w:ascii="Arial" w:hAnsi="Arial" w:cs="Arial"/>
          <w:sz w:val="18"/>
          <w:szCs w:val="16"/>
          <w:lang w:eastAsia="ja-JP"/>
        </w:rPr>
        <w:t>an</w:t>
      </w:r>
      <w:r w:rsidR="005733C8">
        <w:rPr>
          <w:rFonts w:ascii="Arial" w:hAnsi="Arial" w:cs="Arial"/>
          <w:sz w:val="18"/>
          <w:szCs w:val="16"/>
          <w:lang w:eastAsia="ja-JP"/>
        </w:rPr>
        <w:t>dau</w:t>
      </w:r>
      <w:r w:rsidR="006E54F6">
        <w:rPr>
          <w:rFonts w:ascii="Arial" w:hAnsi="Arial" w:cs="Arial"/>
          <w:sz w:val="18"/>
          <w:szCs w:val="16"/>
          <w:lang w:eastAsia="ja-JP"/>
        </w:rPr>
        <w:t>e</w:t>
      </w:r>
      <w:r w:rsidR="005733C8">
        <w:rPr>
          <w:rFonts w:ascii="Arial" w:hAnsi="Arial" w:cs="Arial"/>
          <w:sz w:val="18"/>
          <w:szCs w:val="16"/>
          <w:lang w:eastAsia="ja-JP"/>
        </w:rPr>
        <w:t>r</w:t>
      </w:r>
      <w:r w:rsidR="006E54F6">
        <w:rPr>
          <w:rFonts w:ascii="Arial" w:hAnsi="Arial" w:cs="Arial"/>
          <w:sz w:val="18"/>
          <w:szCs w:val="16"/>
          <w:lang w:eastAsia="ja-JP"/>
        </w:rPr>
        <w:t xml:space="preserve">nden </w:t>
      </w:r>
      <w:r w:rsidR="00E233C2">
        <w:rPr>
          <w:rFonts w:ascii="Arial" w:hAnsi="Arial" w:cs="Arial"/>
          <w:sz w:val="18"/>
          <w:szCs w:val="16"/>
          <w:lang w:eastAsia="ja-JP"/>
        </w:rPr>
        <w:t>Niedrigzins</w:t>
      </w:r>
      <w:r>
        <w:rPr>
          <w:rFonts w:ascii="Arial" w:hAnsi="Arial" w:cs="Arial"/>
          <w:sz w:val="18"/>
          <w:szCs w:val="16"/>
          <w:lang w:eastAsia="ja-JP"/>
        </w:rPr>
        <w:t>situation</w:t>
      </w:r>
      <w:r w:rsidR="00E233C2">
        <w:rPr>
          <w:rFonts w:ascii="Arial" w:hAnsi="Arial" w:cs="Arial"/>
          <w:sz w:val="18"/>
          <w:szCs w:val="16"/>
          <w:lang w:eastAsia="ja-JP"/>
        </w:rPr>
        <w:t xml:space="preserve"> halten die Deutschen an ihrem Sparverhalten fest</w:t>
      </w:r>
      <w:r w:rsidR="00A56A72">
        <w:rPr>
          <w:rFonts w:ascii="Arial" w:hAnsi="Arial" w:cs="Arial"/>
          <w:sz w:val="18"/>
          <w:szCs w:val="16"/>
          <w:lang w:eastAsia="ja-JP"/>
        </w:rPr>
        <w:t xml:space="preserve"> und die</w:t>
      </w:r>
      <w:r w:rsidR="006E54F6">
        <w:rPr>
          <w:rFonts w:ascii="Arial" w:hAnsi="Arial" w:cs="Arial"/>
          <w:sz w:val="18"/>
          <w:szCs w:val="16"/>
          <w:lang w:eastAsia="ja-JP"/>
        </w:rPr>
        <w:t xml:space="preserve"> </w:t>
      </w:r>
      <w:r w:rsidR="00A56A72">
        <w:rPr>
          <w:rFonts w:ascii="Arial" w:hAnsi="Arial" w:cs="Arial"/>
          <w:sz w:val="18"/>
          <w:szCs w:val="16"/>
          <w:lang w:eastAsia="ja-JP"/>
        </w:rPr>
        <w:t xml:space="preserve">Mehrheit will künftig sogar noch mehr sparen. Die </w:t>
      </w:r>
      <w:r w:rsidR="006E54F6">
        <w:rPr>
          <w:rFonts w:ascii="Arial" w:hAnsi="Arial" w:cs="Arial"/>
          <w:sz w:val="18"/>
          <w:szCs w:val="16"/>
          <w:lang w:eastAsia="ja-JP"/>
        </w:rPr>
        <w:t>inzwischen überw</w:t>
      </w:r>
      <w:bookmarkStart w:id="0" w:name="_GoBack"/>
      <w:bookmarkEnd w:id="0"/>
      <w:r w:rsidR="006E54F6">
        <w:rPr>
          <w:rFonts w:ascii="Arial" w:hAnsi="Arial" w:cs="Arial"/>
          <w:sz w:val="18"/>
          <w:szCs w:val="16"/>
          <w:lang w:eastAsia="ja-JP"/>
        </w:rPr>
        <w:t xml:space="preserve">iegend </w:t>
      </w:r>
      <w:r>
        <w:rPr>
          <w:rFonts w:ascii="Arial" w:hAnsi="Arial" w:cs="Arial"/>
          <w:sz w:val="18"/>
          <w:szCs w:val="16"/>
          <w:lang w:eastAsia="ja-JP"/>
        </w:rPr>
        <w:t>positive Erwartung an die Zinsentwicklung</w:t>
      </w:r>
      <w:r w:rsidR="006E54F6">
        <w:rPr>
          <w:rFonts w:ascii="Arial" w:hAnsi="Arial" w:cs="Arial"/>
          <w:sz w:val="18"/>
          <w:szCs w:val="16"/>
          <w:lang w:eastAsia="ja-JP"/>
        </w:rPr>
        <w:t xml:space="preserve"> könnte die Motivation zu </w:t>
      </w:r>
      <w:r w:rsidR="00F7272A">
        <w:rPr>
          <w:rFonts w:ascii="Arial" w:hAnsi="Arial" w:cs="Arial"/>
          <w:sz w:val="18"/>
          <w:szCs w:val="16"/>
          <w:lang w:eastAsia="ja-JP"/>
        </w:rPr>
        <w:t>s</w:t>
      </w:r>
      <w:r w:rsidR="006E54F6">
        <w:rPr>
          <w:rFonts w:ascii="Arial" w:hAnsi="Arial" w:cs="Arial"/>
          <w:sz w:val="18"/>
          <w:szCs w:val="16"/>
          <w:lang w:eastAsia="ja-JP"/>
        </w:rPr>
        <w:t xml:space="preserve">paren </w:t>
      </w:r>
      <w:r w:rsidR="00A56A72">
        <w:rPr>
          <w:rFonts w:ascii="Arial" w:hAnsi="Arial" w:cs="Arial"/>
          <w:sz w:val="18"/>
          <w:szCs w:val="16"/>
          <w:lang w:eastAsia="ja-JP"/>
        </w:rPr>
        <w:t>dabei</w:t>
      </w:r>
      <w:r w:rsidR="006E54F6">
        <w:rPr>
          <w:rFonts w:ascii="Arial" w:hAnsi="Arial" w:cs="Arial"/>
          <w:sz w:val="18"/>
          <w:szCs w:val="16"/>
          <w:lang w:eastAsia="ja-JP"/>
        </w:rPr>
        <w:t xml:space="preserve"> weiter fördern</w:t>
      </w:r>
      <w:r>
        <w:rPr>
          <w:rFonts w:ascii="Arial" w:hAnsi="Arial" w:cs="Arial"/>
          <w:sz w:val="18"/>
          <w:szCs w:val="16"/>
          <w:lang w:eastAsia="ja-JP"/>
        </w:rPr>
        <w:t xml:space="preserve">“, fasst Thomas große </w:t>
      </w:r>
      <w:proofErr w:type="spellStart"/>
      <w:r>
        <w:rPr>
          <w:rFonts w:ascii="Arial" w:hAnsi="Arial" w:cs="Arial"/>
          <w:sz w:val="18"/>
          <w:szCs w:val="16"/>
          <w:lang w:eastAsia="ja-JP"/>
        </w:rPr>
        <w:t>Darrelmann</w:t>
      </w:r>
      <w:proofErr w:type="spellEnd"/>
      <w:r>
        <w:rPr>
          <w:rFonts w:ascii="Arial" w:hAnsi="Arial" w:cs="Arial"/>
          <w:sz w:val="18"/>
          <w:szCs w:val="16"/>
          <w:lang w:eastAsia="ja-JP"/>
        </w:rPr>
        <w:t>, Vorsitzender der Geschäftsführung der norisbank, die Ergebnisse zusammen</w:t>
      </w:r>
      <w:r w:rsidR="00E233C2">
        <w:rPr>
          <w:rFonts w:ascii="Arial" w:hAnsi="Arial" w:cs="Arial"/>
          <w:sz w:val="18"/>
          <w:szCs w:val="16"/>
          <w:lang w:eastAsia="ja-JP"/>
        </w:rPr>
        <w:t>.</w:t>
      </w:r>
      <w:r>
        <w:rPr>
          <w:rFonts w:ascii="Arial" w:hAnsi="Arial" w:cs="Arial"/>
          <w:sz w:val="18"/>
          <w:szCs w:val="16"/>
          <w:lang w:eastAsia="ja-JP"/>
        </w:rPr>
        <w:t xml:space="preserve"> „</w:t>
      </w:r>
      <w:r w:rsidR="00A56A72">
        <w:rPr>
          <w:rFonts w:ascii="Arial" w:hAnsi="Arial" w:cs="Arial"/>
          <w:sz w:val="18"/>
          <w:szCs w:val="16"/>
          <w:lang w:eastAsia="ja-JP"/>
        </w:rPr>
        <w:t>Sicherlich ein bedeutendes Signal für den Bankenmarkt.“</w:t>
      </w:r>
    </w:p>
    <w:p w14:paraId="2D70B22E" w14:textId="77777777" w:rsidR="00782851" w:rsidRDefault="00782851" w:rsidP="00382D3F">
      <w:pPr>
        <w:rPr>
          <w:rFonts w:ascii="Arial" w:hAnsi="Arial" w:cs="Arial"/>
          <w:sz w:val="18"/>
          <w:szCs w:val="18"/>
        </w:rPr>
      </w:pPr>
    </w:p>
    <w:p w14:paraId="57705584" w14:textId="77777777" w:rsidR="00782851" w:rsidRDefault="00782851" w:rsidP="00382D3F">
      <w:pPr>
        <w:rPr>
          <w:rFonts w:ascii="Arial" w:hAnsi="Arial" w:cs="Arial"/>
          <w:sz w:val="18"/>
          <w:szCs w:val="18"/>
        </w:rPr>
      </w:pPr>
    </w:p>
    <w:p w14:paraId="017B48A2" w14:textId="77777777" w:rsidR="00782851" w:rsidRPr="00CA1051" w:rsidRDefault="00782851" w:rsidP="0078285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17372E74" w14:textId="4AE791D0" w:rsidR="00782851" w:rsidRPr="001217E2" w:rsidRDefault="00F97F77" w:rsidP="00382D3F">
      <w:pPr>
        <w:rPr>
          <w:rFonts w:ascii="Arial" w:hAnsi="Arial" w:cs="Arial"/>
          <w:sz w:val="18"/>
          <w:szCs w:val="18"/>
        </w:rPr>
      </w:pPr>
      <w:r w:rsidRPr="001217E2">
        <w:rPr>
          <w:rFonts w:ascii="Arial" w:hAnsi="Arial" w:cs="Arial"/>
          <w:sz w:val="18"/>
          <w:szCs w:val="18"/>
        </w:rPr>
        <w:t>Die norisbank hat</w:t>
      </w:r>
      <w:r w:rsidR="00782851" w:rsidRPr="001217E2">
        <w:rPr>
          <w:rFonts w:ascii="Arial" w:hAnsi="Arial" w:cs="Arial"/>
          <w:sz w:val="18"/>
          <w:szCs w:val="18"/>
        </w:rPr>
        <w:t xml:space="preserve"> zusammen mit dem Marktforschungsinstitut </w:t>
      </w:r>
      <w:proofErr w:type="spellStart"/>
      <w:r w:rsidR="00782851" w:rsidRPr="001217E2">
        <w:rPr>
          <w:rFonts w:ascii="Arial" w:hAnsi="Arial" w:cs="Arial"/>
          <w:sz w:val="18"/>
          <w:szCs w:val="18"/>
        </w:rPr>
        <w:t>Innofact</w:t>
      </w:r>
      <w:proofErr w:type="spellEnd"/>
      <w:r w:rsidR="00782851" w:rsidRPr="001217E2">
        <w:rPr>
          <w:rFonts w:ascii="Arial" w:hAnsi="Arial" w:cs="Arial"/>
          <w:sz w:val="18"/>
          <w:szCs w:val="18"/>
        </w:rPr>
        <w:t xml:space="preserve"> AG 1.000 Personen ab 18 Jahren bevölkerungsrepräsentativ nach Alter und Geschlecht befragt. Die Online-Befragung wurde im Oktober 2017 durchgeführt.</w:t>
      </w:r>
    </w:p>
    <w:p w14:paraId="3AFDC865" w14:textId="77777777" w:rsidR="00782851" w:rsidRPr="001217E2" w:rsidRDefault="00782851" w:rsidP="00382D3F">
      <w:pPr>
        <w:rPr>
          <w:rFonts w:ascii="Arial" w:hAnsi="Arial" w:cs="Arial"/>
          <w:sz w:val="18"/>
          <w:szCs w:val="18"/>
        </w:rPr>
      </w:pPr>
    </w:p>
    <w:p w14:paraId="34FDA3A2" w14:textId="77777777" w:rsidR="00782851" w:rsidRPr="001217E2" w:rsidRDefault="00782851" w:rsidP="00382D3F">
      <w:pPr>
        <w:rPr>
          <w:rFonts w:ascii="Arial" w:hAnsi="Arial" w:cs="Arial"/>
          <w:sz w:val="18"/>
          <w:szCs w:val="18"/>
        </w:rPr>
      </w:pPr>
    </w:p>
    <w:p w14:paraId="3BE065F5" w14:textId="7CF7E041" w:rsidR="00C61AC3" w:rsidRPr="00BB5332" w:rsidRDefault="00BD00DC" w:rsidP="00382D3F">
      <w:pPr>
        <w:rPr>
          <w:rStyle w:val="Hyperlink"/>
          <w:rFonts w:ascii="Arial" w:hAnsi="Arial" w:cs="Arial"/>
          <w:b/>
          <w:color w:val="000000"/>
          <w:sz w:val="18"/>
          <w:szCs w:val="18"/>
          <w:u w:val="none"/>
          <w:lang w:eastAsia="ja-JP"/>
        </w:rPr>
      </w:pPr>
      <w:r w:rsidRPr="00160BAD">
        <w:rPr>
          <w:rFonts w:ascii="Arial" w:hAnsi="Arial" w:cs="Arial"/>
          <w:sz w:val="18"/>
          <w:szCs w:val="18"/>
        </w:rPr>
        <w:t>M</w:t>
      </w:r>
      <w:r w:rsidR="002018C0" w:rsidRPr="00160BAD">
        <w:rPr>
          <w:rFonts w:ascii="Arial" w:hAnsi="Arial" w:cs="Arial"/>
          <w:sz w:val="18"/>
          <w:szCs w:val="18"/>
        </w:rPr>
        <w:t xml:space="preserve">ehr Informationen zur norisbank finden Sie unter </w:t>
      </w:r>
      <w:hyperlink r:id="rId8" w:history="1">
        <w:r w:rsidR="002018C0" w:rsidRPr="00160BAD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207C48" w:rsidRPr="00160BAD">
        <w:rPr>
          <w:rFonts w:ascii="Arial" w:hAnsi="Arial" w:cs="Arial"/>
          <w:sz w:val="18"/>
          <w:szCs w:val="18"/>
        </w:rPr>
        <w:t xml:space="preserve"> oder besuchen Sie uns auf Twitter: </w:t>
      </w:r>
      <w:hyperlink r:id="rId9" w:history="1">
        <w:r w:rsidR="00207C48" w:rsidRPr="00160BAD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1D84A1A3" w14:textId="77777777" w:rsidR="00D36CC0" w:rsidRPr="00BB5332" w:rsidRDefault="00D36CC0" w:rsidP="00D36CC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4399FF1" w14:textId="77777777" w:rsidR="00D36CC0" w:rsidRPr="00160BAD" w:rsidRDefault="00D36CC0" w:rsidP="00D36CC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160BAD">
        <w:rPr>
          <w:rFonts w:ascii="Arial" w:hAnsi="Arial" w:cs="Arial"/>
          <w:b/>
          <w:sz w:val="18"/>
          <w:szCs w:val="18"/>
          <w:lang w:eastAsia="ja-JP"/>
        </w:rPr>
        <w:t>Über die norisbank</w:t>
      </w:r>
    </w:p>
    <w:p w14:paraId="08E672FE" w14:textId="77777777" w:rsidR="006A7D4D" w:rsidRPr="00160BAD" w:rsidRDefault="006A7D4D" w:rsidP="006A7D4D">
      <w:pPr>
        <w:rPr>
          <w:rFonts w:ascii="Arial" w:hAnsi="Arial" w:cs="Arial"/>
          <w:sz w:val="18"/>
          <w:szCs w:val="18"/>
        </w:rPr>
      </w:pPr>
      <w:r w:rsidRPr="00160BAD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3207D789" w14:textId="77777777" w:rsidR="006A7D4D" w:rsidRPr="00160BAD" w:rsidRDefault="006A7D4D" w:rsidP="006A7D4D">
      <w:pPr>
        <w:rPr>
          <w:rFonts w:ascii="Arial" w:hAnsi="Arial" w:cs="Arial"/>
          <w:sz w:val="18"/>
          <w:szCs w:val="18"/>
        </w:rPr>
      </w:pPr>
    </w:p>
    <w:p w14:paraId="742877D4" w14:textId="77777777" w:rsidR="000B2713" w:rsidRDefault="000B2713" w:rsidP="000B2713">
      <w:pPr>
        <w:rPr>
          <w:rFonts w:ascii="Arial" w:hAnsi="Arial" w:cs="Arial"/>
          <w:sz w:val="18"/>
          <w:szCs w:val="18"/>
        </w:rPr>
      </w:pPr>
      <w:r w:rsidRPr="00160BAD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Anfang 2017 wurde die norisbank gleich fünffach von Focus Money ausgezeichnet – u. a. als „Fairster </w:t>
      </w:r>
      <w:proofErr w:type="spellStart"/>
      <w:r w:rsidRPr="00160BAD">
        <w:rPr>
          <w:rFonts w:ascii="Arial" w:hAnsi="Arial" w:cs="Arial"/>
          <w:sz w:val="18"/>
          <w:szCs w:val="18"/>
        </w:rPr>
        <w:t>Autofinanzierer</w:t>
      </w:r>
      <w:proofErr w:type="spellEnd"/>
      <w:r w:rsidRPr="00160BAD">
        <w:rPr>
          <w:rFonts w:ascii="Arial" w:hAnsi="Arial" w:cs="Arial"/>
          <w:sz w:val="18"/>
          <w:szCs w:val="18"/>
        </w:rPr>
        <w:t>“. Und in Finanztest (Ausgabe 12/2016) erhielt die Direktbank für ihren Online-Ratenkredit die Note „1,9“. Der Nachrichtensender n-</w:t>
      </w:r>
      <w:proofErr w:type="spellStart"/>
      <w:r w:rsidRPr="00160BAD">
        <w:rPr>
          <w:rFonts w:ascii="Arial" w:hAnsi="Arial" w:cs="Arial"/>
          <w:sz w:val="18"/>
          <w:szCs w:val="18"/>
        </w:rPr>
        <w:t>tv</w:t>
      </w:r>
      <w:proofErr w:type="spellEnd"/>
      <w:r w:rsidRPr="00160BAD">
        <w:rPr>
          <w:rFonts w:ascii="Arial" w:hAnsi="Arial" w:cs="Arial"/>
          <w:sz w:val="18"/>
          <w:szCs w:val="18"/>
        </w:rPr>
        <w:t xml:space="preserve"> zeichnete die norisbank im Juli 2017 mit dem Zins-Award für den „Besten Ratenkredit“ aus. Im umfassenden Girokonten-Vergleichstest der Stiftung Warentest wurde der norisbank im September 2017 erneut das begehrte Siegel für ihr „kostenloses Girokonto ohne Bedingungen“ verliehen. Auch n-</w:t>
      </w:r>
      <w:proofErr w:type="spellStart"/>
      <w:r w:rsidRPr="00160BAD">
        <w:rPr>
          <w:rFonts w:ascii="Arial" w:hAnsi="Arial" w:cs="Arial"/>
          <w:sz w:val="18"/>
          <w:szCs w:val="18"/>
        </w:rPr>
        <w:t>tv</w:t>
      </w:r>
      <w:proofErr w:type="spellEnd"/>
      <w:r w:rsidRPr="00160BAD">
        <w:rPr>
          <w:rFonts w:ascii="Arial" w:hAnsi="Arial" w:cs="Arial"/>
          <w:sz w:val="18"/>
          <w:szCs w:val="18"/>
        </w:rPr>
        <w:t xml:space="preserve"> würdigte das norisbank Top-Girokonto mit dem Siegel „Bestes Girokonto 2017“.</w:t>
      </w:r>
      <w:r>
        <w:rPr>
          <w:rFonts w:ascii="Arial" w:hAnsi="Arial" w:cs="Arial"/>
          <w:sz w:val="18"/>
          <w:szCs w:val="18"/>
        </w:rPr>
        <w:t xml:space="preserve"> Mit Top-Bewertungen zeichnete Focus Money im Sommer 2017 die Kreditkarten-Angebote der norisbank aus.</w:t>
      </w:r>
      <w:r w:rsidRPr="00160BAD">
        <w:rPr>
          <w:rFonts w:ascii="Arial" w:hAnsi="Arial" w:cs="Arial"/>
          <w:sz w:val="18"/>
          <w:szCs w:val="18"/>
        </w:rPr>
        <w:t xml:space="preserve"> Die Prüfung der norisbank durch den TÜV Saarland Ende 2016 bestätigt die Attraktivität des Angebots bzgl. des Preis-Leistungsverhältnisses mit der Note „sehr gut“. Im Juni 2017 erhielt die Direktbank zudem von Deutschlandtest und Focus Money das Siegel „Sicherste Online-Bank“</w:t>
      </w:r>
      <w:r>
        <w:rPr>
          <w:rFonts w:ascii="Arial" w:hAnsi="Arial" w:cs="Arial"/>
          <w:sz w:val="18"/>
          <w:szCs w:val="18"/>
        </w:rPr>
        <w:t xml:space="preserve"> und CHIP bescheinigte der norisbank Ende 2017 ein „sehr gut“ unter anderem für die Servicequalität des Angebots</w:t>
      </w:r>
      <w:r w:rsidRPr="00160BAD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6909F7A6" w14:textId="77777777" w:rsidR="000E1B3B" w:rsidRPr="00AF2312" w:rsidRDefault="000E1B3B" w:rsidP="00D36CC0">
      <w:pPr>
        <w:spacing w:line="360" w:lineRule="auto"/>
        <w:rPr>
          <w:rFonts w:ascii="Arial" w:hAnsi="Arial" w:cs="Arial"/>
          <w:b/>
          <w:color w:val="000000"/>
          <w:sz w:val="18"/>
          <w:szCs w:val="18"/>
          <w:lang w:eastAsia="ja-JP"/>
        </w:rPr>
      </w:pPr>
    </w:p>
    <w:p w14:paraId="452717D7" w14:textId="7BEBB9B0" w:rsidR="00DD0EE2" w:rsidRPr="00E14B14" w:rsidRDefault="00D36CC0" w:rsidP="00E14B14">
      <w:pPr>
        <w:rPr>
          <w:rFonts w:ascii="Arial" w:hAnsi="Arial" w:cs="Arial"/>
          <w:color w:val="000000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hyperlink r:id="rId10" w:history="1">
        <w:r w:rsidRPr="00E05F70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DD0EE2" w:rsidRPr="00E14B14" w:rsidSect="005522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0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DA1DF" w14:textId="77777777" w:rsidR="001C79E7" w:rsidRDefault="001C79E7" w:rsidP="007A6FBB">
      <w:r>
        <w:separator/>
      </w:r>
    </w:p>
  </w:endnote>
  <w:endnote w:type="continuationSeparator" w:id="0">
    <w:p w14:paraId="4FFA95AC" w14:textId="77777777" w:rsidR="001C79E7" w:rsidRDefault="001C79E7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192FF" w14:textId="77777777" w:rsidR="00C06A32" w:rsidRPr="005733C8" w:rsidRDefault="00C06A32" w:rsidP="005733C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A7E70" w14:textId="0B90723A" w:rsidR="00E86C20" w:rsidRPr="000A3EA2" w:rsidRDefault="006A7D4D" w:rsidP="006A7D4D">
    <w:pPr>
      <w:pStyle w:val="Fuzeile"/>
      <w:jc w:val="center"/>
      <w:rPr>
        <w:color w:val="000000"/>
        <w:sz w:val="17"/>
        <w:lang w:val="en-US"/>
      </w:rPr>
    </w:pPr>
    <w:bookmarkStart w:id="1" w:name="aliashAdvancedHeaderFooter1FooterPrimary"/>
    <w:r w:rsidRPr="000A3EA2">
      <w:rPr>
        <w:color w:val="000000"/>
        <w:sz w:val="17"/>
        <w:lang w:val="en-US"/>
      </w:rPr>
      <w:t>For internal use only</w:t>
    </w:r>
  </w:p>
  <w:p w14:paraId="18AEC112" w14:textId="77777777" w:rsidR="005733C8" w:rsidRDefault="005733C8" w:rsidP="005733C8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  <w:bookmarkStart w:id="2" w:name="aliashAdvancedHF1FooterPrimary"/>
    <w:bookmarkEnd w:id="1"/>
  </w:p>
  <w:p w14:paraId="2479ECDC" w14:textId="00041DE9" w:rsidR="00B31773" w:rsidRDefault="00B31773" w:rsidP="005733C8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</w:p>
  <w:bookmarkEnd w:id="2"/>
  <w:p w14:paraId="6CFBC5C5" w14:textId="77777777" w:rsidR="00C06A32" w:rsidRPr="000A3EA2" w:rsidRDefault="00C06A32" w:rsidP="00C51954">
    <w:pPr>
      <w:pStyle w:val="Fuzeile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2B669" w14:textId="77777777" w:rsidR="00C06A32" w:rsidRPr="000A3EA2" w:rsidRDefault="00C06A32" w:rsidP="00552280">
    <w:pPr>
      <w:pStyle w:val="Fuzeile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4B4BA" w14:textId="77777777" w:rsidR="001C79E7" w:rsidRDefault="001C79E7" w:rsidP="007A6FBB">
      <w:r>
        <w:separator/>
      </w:r>
    </w:p>
  </w:footnote>
  <w:footnote w:type="continuationSeparator" w:id="0">
    <w:p w14:paraId="2BA6D8D1" w14:textId="77777777" w:rsidR="001C79E7" w:rsidRDefault="001C79E7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C1241"/>
    <w:multiLevelType w:val="hybridMultilevel"/>
    <w:tmpl w:val="B5201FA6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7089"/>
    <w:rsid w:val="0001495E"/>
    <w:rsid w:val="0001502B"/>
    <w:rsid w:val="00017D43"/>
    <w:rsid w:val="0002555D"/>
    <w:rsid w:val="0003035A"/>
    <w:rsid w:val="000340FD"/>
    <w:rsid w:val="0003576D"/>
    <w:rsid w:val="000449B5"/>
    <w:rsid w:val="000518B1"/>
    <w:rsid w:val="0005328B"/>
    <w:rsid w:val="00056C0D"/>
    <w:rsid w:val="00056FB0"/>
    <w:rsid w:val="00062F30"/>
    <w:rsid w:val="00063046"/>
    <w:rsid w:val="00063406"/>
    <w:rsid w:val="000669A5"/>
    <w:rsid w:val="00071A5C"/>
    <w:rsid w:val="000735DA"/>
    <w:rsid w:val="00080677"/>
    <w:rsid w:val="00082EC4"/>
    <w:rsid w:val="0008466E"/>
    <w:rsid w:val="00086369"/>
    <w:rsid w:val="00087726"/>
    <w:rsid w:val="00092688"/>
    <w:rsid w:val="00094E46"/>
    <w:rsid w:val="000A0DE4"/>
    <w:rsid w:val="000A245E"/>
    <w:rsid w:val="000A3EA2"/>
    <w:rsid w:val="000B0069"/>
    <w:rsid w:val="000B2713"/>
    <w:rsid w:val="000B475E"/>
    <w:rsid w:val="000C15A1"/>
    <w:rsid w:val="000C1A6E"/>
    <w:rsid w:val="000C5255"/>
    <w:rsid w:val="000D3112"/>
    <w:rsid w:val="000E067E"/>
    <w:rsid w:val="000E1B3B"/>
    <w:rsid w:val="000E5483"/>
    <w:rsid w:val="000F14EB"/>
    <w:rsid w:val="000F5714"/>
    <w:rsid w:val="00104816"/>
    <w:rsid w:val="00107C74"/>
    <w:rsid w:val="00111AB1"/>
    <w:rsid w:val="001124B2"/>
    <w:rsid w:val="00117F54"/>
    <w:rsid w:val="001209FE"/>
    <w:rsid w:val="00120C24"/>
    <w:rsid w:val="001217E2"/>
    <w:rsid w:val="00121844"/>
    <w:rsid w:val="00121A0D"/>
    <w:rsid w:val="00122170"/>
    <w:rsid w:val="00123A43"/>
    <w:rsid w:val="00125FE3"/>
    <w:rsid w:val="0013539E"/>
    <w:rsid w:val="00140B5B"/>
    <w:rsid w:val="00144953"/>
    <w:rsid w:val="00152340"/>
    <w:rsid w:val="00152AAC"/>
    <w:rsid w:val="0015705E"/>
    <w:rsid w:val="00160BAD"/>
    <w:rsid w:val="00162EA4"/>
    <w:rsid w:val="00173263"/>
    <w:rsid w:val="001740A0"/>
    <w:rsid w:val="00175563"/>
    <w:rsid w:val="00193399"/>
    <w:rsid w:val="00196D25"/>
    <w:rsid w:val="001979E2"/>
    <w:rsid w:val="001A1E43"/>
    <w:rsid w:val="001A2EAB"/>
    <w:rsid w:val="001A746A"/>
    <w:rsid w:val="001B04FB"/>
    <w:rsid w:val="001B1390"/>
    <w:rsid w:val="001B5E3C"/>
    <w:rsid w:val="001B66CE"/>
    <w:rsid w:val="001B7A72"/>
    <w:rsid w:val="001C20A3"/>
    <w:rsid w:val="001C3C0F"/>
    <w:rsid w:val="001C79E7"/>
    <w:rsid w:val="001D263E"/>
    <w:rsid w:val="001D3F49"/>
    <w:rsid w:val="001E1180"/>
    <w:rsid w:val="001F0AEB"/>
    <w:rsid w:val="001F1573"/>
    <w:rsid w:val="001F1804"/>
    <w:rsid w:val="001F1F12"/>
    <w:rsid w:val="001F4171"/>
    <w:rsid w:val="001F48B4"/>
    <w:rsid w:val="002018C0"/>
    <w:rsid w:val="00203ED7"/>
    <w:rsid w:val="00207C48"/>
    <w:rsid w:val="00210AB8"/>
    <w:rsid w:val="0022188F"/>
    <w:rsid w:val="00223CE4"/>
    <w:rsid w:val="002249D6"/>
    <w:rsid w:val="00225772"/>
    <w:rsid w:val="002268E9"/>
    <w:rsid w:val="002331EE"/>
    <w:rsid w:val="002347E7"/>
    <w:rsid w:val="0023488B"/>
    <w:rsid w:val="00235173"/>
    <w:rsid w:val="00236B05"/>
    <w:rsid w:val="0023726D"/>
    <w:rsid w:val="00240201"/>
    <w:rsid w:val="002407E9"/>
    <w:rsid w:val="0024162E"/>
    <w:rsid w:val="00241CE2"/>
    <w:rsid w:val="00242AF5"/>
    <w:rsid w:val="0024381F"/>
    <w:rsid w:val="002457D7"/>
    <w:rsid w:val="002477B5"/>
    <w:rsid w:val="002523DE"/>
    <w:rsid w:val="00253AB4"/>
    <w:rsid w:val="002548EB"/>
    <w:rsid w:val="00261CAD"/>
    <w:rsid w:val="00263359"/>
    <w:rsid w:val="00263BD2"/>
    <w:rsid w:val="00264377"/>
    <w:rsid w:val="00274A0C"/>
    <w:rsid w:val="00276FB3"/>
    <w:rsid w:val="00277325"/>
    <w:rsid w:val="002878EC"/>
    <w:rsid w:val="00287C6F"/>
    <w:rsid w:val="00294ADB"/>
    <w:rsid w:val="00297117"/>
    <w:rsid w:val="002A064C"/>
    <w:rsid w:val="002A0FE0"/>
    <w:rsid w:val="002A2763"/>
    <w:rsid w:val="002A2E6F"/>
    <w:rsid w:val="002A343F"/>
    <w:rsid w:val="002A6CA7"/>
    <w:rsid w:val="002B04F5"/>
    <w:rsid w:val="002B0E65"/>
    <w:rsid w:val="002B10BC"/>
    <w:rsid w:val="002B6FC6"/>
    <w:rsid w:val="002B76C9"/>
    <w:rsid w:val="002B775F"/>
    <w:rsid w:val="002C1D5A"/>
    <w:rsid w:val="002C6B5A"/>
    <w:rsid w:val="002D2783"/>
    <w:rsid w:val="002D378A"/>
    <w:rsid w:val="002D3A1A"/>
    <w:rsid w:val="002D3E44"/>
    <w:rsid w:val="002D589B"/>
    <w:rsid w:val="002E0C70"/>
    <w:rsid w:val="002E553B"/>
    <w:rsid w:val="002E6AFB"/>
    <w:rsid w:val="002F2478"/>
    <w:rsid w:val="002F7816"/>
    <w:rsid w:val="00300DE9"/>
    <w:rsid w:val="00302CCD"/>
    <w:rsid w:val="00305298"/>
    <w:rsid w:val="00305BEB"/>
    <w:rsid w:val="003106E8"/>
    <w:rsid w:val="003163F3"/>
    <w:rsid w:val="00321E95"/>
    <w:rsid w:val="00322397"/>
    <w:rsid w:val="00323D53"/>
    <w:rsid w:val="003259BF"/>
    <w:rsid w:val="00325E98"/>
    <w:rsid w:val="00331135"/>
    <w:rsid w:val="003315E6"/>
    <w:rsid w:val="00334779"/>
    <w:rsid w:val="00334D57"/>
    <w:rsid w:val="00335EBD"/>
    <w:rsid w:val="003364DC"/>
    <w:rsid w:val="00344584"/>
    <w:rsid w:val="003449E4"/>
    <w:rsid w:val="00353E4F"/>
    <w:rsid w:val="00362CB0"/>
    <w:rsid w:val="00363DF7"/>
    <w:rsid w:val="00365F34"/>
    <w:rsid w:val="00367E96"/>
    <w:rsid w:val="00372ABF"/>
    <w:rsid w:val="00377E63"/>
    <w:rsid w:val="00382D3F"/>
    <w:rsid w:val="00384A2D"/>
    <w:rsid w:val="00387536"/>
    <w:rsid w:val="003931D6"/>
    <w:rsid w:val="0039341E"/>
    <w:rsid w:val="00393828"/>
    <w:rsid w:val="00393CF7"/>
    <w:rsid w:val="00394CBD"/>
    <w:rsid w:val="00395F54"/>
    <w:rsid w:val="0039678E"/>
    <w:rsid w:val="00397A7B"/>
    <w:rsid w:val="003A01F4"/>
    <w:rsid w:val="003A1961"/>
    <w:rsid w:val="003A50A3"/>
    <w:rsid w:val="003A69FF"/>
    <w:rsid w:val="003B692D"/>
    <w:rsid w:val="003B6B3C"/>
    <w:rsid w:val="003C2446"/>
    <w:rsid w:val="003C27B2"/>
    <w:rsid w:val="003C6875"/>
    <w:rsid w:val="003C73D6"/>
    <w:rsid w:val="003D1E57"/>
    <w:rsid w:val="003D53FF"/>
    <w:rsid w:val="003D6D0E"/>
    <w:rsid w:val="003E2580"/>
    <w:rsid w:val="003E50EE"/>
    <w:rsid w:val="003F0A1F"/>
    <w:rsid w:val="003F2B0E"/>
    <w:rsid w:val="003F60D2"/>
    <w:rsid w:val="003F7E55"/>
    <w:rsid w:val="004028DD"/>
    <w:rsid w:val="00413316"/>
    <w:rsid w:val="004140A1"/>
    <w:rsid w:val="00414235"/>
    <w:rsid w:val="00414EF8"/>
    <w:rsid w:val="00420355"/>
    <w:rsid w:val="004203F7"/>
    <w:rsid w:val="00420E46"/>
    <w:rsid w:val="004227A7"/>
    <w:rsid w:val="00423C3A"/>
    <w:rsid w:val="00423F4A"/>
    <w:rsid w:val="0042436B"/>
    <w:rsid w:val="00425C84"/>
    <w:rsid w:val="004303D1"/>
    <w:rsid w:val="00435B8C"/>
    <w:rsid w:val="00440415"/>
    <w:rsid w:val="00443A07"/>
    <w:rsid w:val="0045193E"/>
    <w:rsid w:val="004536D6"/>
    <w:rsid w:val="0045656B"/>
    <w:rsid w:val="00457AC2"/>
    <w:rsid w:val="00463B00"/>
    <w:rsid w:val="0046756F"/>
    <w:rsid w:val="0046796E"/>
    <w:rsid w:val="00472A06"/>
    <w:rsid w:val="00472BD4"/>
    <w:rsid w:val="00475119"/>
    <w:rsid w:val="00476483"/>
    <w:rsid w:val="00477478"/>
    <w:rsid w:val="0048099C"/>
    <w:rsid w:val="00484172"/>
    <w:rsid w:val="00484918"/>
    <w:rsid w:val="00485362"/>
    <w:rsid w:val="004C40E2"/>
    <w:rsid w:val="004C67D3"/>
    <w:rsid w:val="004D4A55"/>
    <w:rsid w:val="004D511B"/>
    <w:rsid w:val="004D54B0"/>
    <w:rsid w:val="004D7985"/>
    <w:rsid w:val="004E0C36"/>
    <w:rsid w:val="004E1DC8"/>
    <w:rsid w:val="004E2B39"/>
    <w:rsid w:val="004E2FC8"/>
    <w:rsid w:val="004E511B"/>
    <w:rsid w:val="004E590E"/>
    <w:rsid w:val="004E5C46"/>
    <w:rsid w:val="004F0832"/>
    <w:rsid w:val="004F0D6A"/>
    <w:rsid w:val="004F5749"/>
    <w:rsid w:val="004F6295"/>
    <w:rsid w:val="004F7883"/>
    <w:rsid w:val="005025C8"/>
    <w:rsid w:val="00503BD2"/>
    <w:rsid w:val="0050400F"/>
    <w:rsid w:val="00505C55"/>
    <w:rsid w:val="00507065"/>
    <w:rsid w:val="00511462"/>
    <w:rsid w:val="0051536F"/>
    <w:rsid w:val="00516582"/>
    <w:rsid w:val="0052153C"/>
    <w:rsid w:val="0052572B"/>
    <w:rsid w:val="00525A03"/>
    <w:rsid w:val="00530B0E"/>
    <w:rsid w:val="005339FE"/>
    <w:rsid w:val="00534913"/>
    <w:rsid w:val="00536506"/>
    <w:rsid w:val="00537065"/>
    <w:rsid w:val="0053741D"/>
    <w:rsid w:val="00537ECD"/>
    <w:rsid w:val="005400DE"/>
    <w:rsid w:val="00541731"/>
    <w:rsid w:val="00542F62"/>
    <w:rsid w:val="00551172"/>
    <w:rsid w:val="00551E7B"/>
    <w:rsid w:val="005521E3"/>
    <w:rsid w:val="00552280"/>
    <w:rsid w:val="00560512"/>
    <w:rsid w:val="005638D1"/>
    <w:rsid w:val="0057194B"/>
    <w:rsid w:val="00572651"/>
    <w:rsid w:val="005733C8"/>
    <w:rsid w:val="005735E3"/>
    <w:rsid w:val="00575CDE"/>
    <w:rsid w:val="005760D8"/>
    <w:rsid w:val="005813CD"/>
    <w:rsid w:val="00582601"/>
    <w:rsid w:val="00582808"/>
    <w:rsid w:val="005864E7"/>
    <w:rsid w:val="00587A89"/>
    <w:rsid w:val="00590A6D"/>
    <w:rsid w:val="00592233"/>
    <w:rsid w:val="005A1B3B"/>
    <w:rsid w:val="005A3404"/>
    <w:rsid w:val="005A38B2"/>
    <w:rsid w:val="005A6078"/>
    <w:rsid w:val="005A648B"/>
    <w:rsid w:val="005A7053"/>
    <w:rsid w:val="005A743F"/>
    <w:rsid w:val="005B2D02"/>
    <w:rsid w:val="005B4510"/>
    <w:rsid w:val="005B6F39"/>
    <w:rsid w:val="005C27AC"/>
    <w:rsid w:val="005C4B40"/>
    <w:rsid w:val="005D0471"/>
    <w:rsid w:val="005D218F"/>
    <w:rsid w:val="005E3F80"/>
    <w:rsid w:val="005E7A50"/>
    <w:rsid w:val="005F0BEE"/>
    <w:rsid w:val="005F0F86"/>
    <w:rsid w:val="005F390A"/>
    <w:rsid w:val="005F5A51"/>
    <w:rsid w:val="005F66FB"/>
    <w:rsid w:val="00601311"/>
    <w:rsid w:val="00606F95"/>
    <w:rsid w:val="006108CD"/>
    <w:rsid w:val="00617504"/>
    <w:rsid w:val="00630DDA"/>
    <w:rsid w:val="00632959"/>
    <w:rsid w:val="00634D50"/>
    <w:rsid w:val="006356C2"/>
    <w:rsid w:val="00636757"/>
    <w:rsid w:val="00637DC3"/>
    <w:rsid w:val="00640D0A"/>
    <w:rsid w:val="00642D4E"/>
    <w:rsid w:val="0064466F"/>
    <w:rsid w:val="00644B29"/>
    <w:rsid w:val="006451EE"/>
    <w:rsid w:val="006469A3"/>
    <w:rsid w:val="0065187F"/>
    <w:rsid w:val="00651E01"/>
    <w:rsid w:val="0065399E"/>
    <w:rsid w:val="00653CBD"/>
    <w:rsid w:val="00655350"/>
    <w:rsid w:val="00655987"/>
    <w:rsid w:val="006561F2"/>
    <w:rsid w:val="00657DC9"/>
    <w:rsid w:val="006614AF"/>
    <w:rsid w:val="00662E52"/>
    <w:rsid w:val="00662EF0"/>
    <w:rsid w:val="00663DEA"/>
    <w:rsid w:val="0066409B"/>
    <w:rsid w:val="00664E6B"/>
    <w:rsid w:val="00670782"/>
    <w:rsid w:val="00672867"/>
    <w:rsid w:val="00673083"/>
    <w:rsid w:val="00674F0D"/>
    <w:rsid w:val="0067672C"/>
    <w:rsid w:val="00680E6D"/>
    <w:rsid w:val="006854F0"/>
    <w:rsid w:val="00685ADE"/>
    <w:rsid w:val="006941DC"/>
    <w:rsid w:val="006950A2"/>
    <w:rsid w:val="00697842"/>
    <w:rsid w:val="006A3085"/>
    <w:rsid w:val="006A7D4D"/>
    <w:rsid w:val="006B05EF"/>
    <w:rsid w:val="006B37D2"/>
    <w:rsid w:val="006B53DE"/>
    <w:rsid w:val="006B772E"/>
    <w:rsid w:val="006C012E"/>
    <w:rsid w:val="006D3768"/>
    <w:rsid w:val="006D5598"/>
    <w:rsid w:val="006D587B"/>
    <w:rsid w:val="006E0957"/>
    <w:rsid w:val="006E13A2"/>
    <w:rsid w:val="006E1EBF"/>
    <w:rsid w:val="006E33B6"/>
    <w:rsid w:val="006E3E16"/>
    <w:rsid w:val="006E5432"/>
    <w:rsid w:val="006E54F6"/>
    <w:rsid w:val="006E764A"/>
    <w:rsid w:val="006F0E58"/>
    <w:rsid w:val="006F1B48"/>
    <w:rsid w:val="006F2D43"/>
    <w:rsid w:val="006F71CB"/>
    <w:rsid w:val="007021CF"/>
    <w:rsid w:val="007040D7"/>
    <w:rsid w:val="00707149"/>
    <w:rsid w:val="00710187"/>
    <w:rsid w:val="0071149F"/>
    <w:rsid w:val="007119F4"/>
    <w:rsid w:val="00712CC4"/>
    <w:rsid w:val="00713DFD"/>
    <w:rsid w:val="007140B4"/>
    <w:rsid w:val="00714386"/>
    <w:rsid w:val="0071585C"/>
    <w:rsid w:val="007212C1"/>
    <w:rsid w:val="007214EB"/>
    <w:rsid w:val="00723F12"/>
    <w:rsid w:val="007240C7"/>
    <w:rsid w:val="007259DC"/>
    <w:rsid w:val="00731C13"/>
    <w:rsid w:val="0073330E"/>
    <w:rsid w:val="00736AEA"/>
    <w:rsid w:val="007372EC"/>
    <w:rsid w:val="00741FCF"/>
    <w:rsid w:val="0074333E"/>
    <w:rsid w:val="00745EAC"/>
    <w:rsid w:val="00751A61"/>
    <w:rsid w:val="00753724"/>
    <w:rsid w:val="00760643"/>
    <w:rsid w:val="00771384"/>
    <w:rsid w:val="007728FF"/>
    <w:rsid w:val="00774468"/>
    <w:rsid w:val="00774FDE"/>
    <w:rsid w:val="007804CC"/>
    <w:rsid w:val="00782851"/>
    <w:rsid w:val="007830D3"/>
    <w:rsid w:val="00786597"/>
    <w:rsid w:val="007879D7"/>
    <w:rsid w:val="00790107"/>
    <w:rsid w:val="00790E1C"/>
    <w:rsid w:val="00791849"/>
    <w:rsid w:val="00792CE0"/>
    <w:rsid w:val="0079489F"/>
    <w:rsid w:val="00797538"/>
    <w:rsid w:val="007A0FA2"/>
    <w:rsid w:val="007A31F1"/>
    <w:rsid w:val="007A4350"/>
    <w:rsid w:val="007A55BE"/>
    <w:rsid w:val="007A5A4F"/>
    <w:rsid w:val="007A6FBB"/>
    <w:rsid w:val="007A755E"/>
    <w:rsid w:val="007B1377"/>
    <w:rsid w:val="007B3A29"/>
    <w:rsid w:val="007B5C47"/>
    <w:rsid w:val="007B5E49"/>
    <w:rsid w:val="007B6188"/>
    <w:rsid w:val="007C2C88"/>
    <w:rsid w:val="007C4091"/>
    <w:rsid w:val="007C4304"/>
    <w:rsid w:val="007C6B1F"/>
    <w:rsid w:val="007D0A0F"/>
    <w:rsid w:val="007D431E"/>
    <w:rsid w:val="007D540D"/>
    <w:rsid w:val="007D5B89"/>
    <w:rsid w:val="007D5BB8"/>
    <w:rsid w:val="007D64F5"/>
    <w:rsid w:val="007E1670"/>
    <w:rsid w:val="007E662F"/>
    <w:rsid w:val="007E685C"/>
    <w:rsid w:val="007E7822"/>
    <w:rsid w:val="007F0602"/>
    <w:rsid w:val="007F11FF"/>
    <w:rsid w:val="007F69C1"/>
    <w:rsid w:val="008001B9"/>
    <w:rsid w:val="008052C4"/>
    <w:rsid w:val="00805F14"/>
    <w:rsid w:val="008073A6"/>
    <w:rsid w:val="00811208"/>
    <w:rsid w:val="00814A6A"/>
    <w:rsid w:val="00815A03"/>
    <w:rsid w:val="00817219"/>
    <w:rsid w:val="00825B9E"/>
    <w:rsid w:val="00826F8E"/>
    <w:rsid w:val="0083435E"/>
    <w:rsid w:val="00835C20"/>
    <w:rsid w:val="00841E57"/>
    <w:rsid w:val="0084216C"/>
    <w:rsid w:val="00847660"/>
    <w:rsid w:val="00850137"/>
    <w:rsid w:val="00852381"/>
    <w:rsid w:val="00855795"/>
    <w:rsid w:val="008635CD"/>
    <w:rsid w:val="008649E1"/>
    <w:rsid w:val="00866141"/>
    <w:rsid w:val="008667E3"/>
    <w:rsid w:val="00873690"/>
    <w:rsid w:val="00874904"/>
    <w:rsid w:val="0087571A"/>
    <w:rsid w:val="008813C7"/>
    <w:rsid w:val="00881947"/>
    <w:rsid w:val="008823A6"/>
    <w:rsid w:val="00882607"/>
    <w:rsid w:val="00891D75"/>
    <w:rsid w:val="0089340E"/>
    <w:rsid w:val="00894C72"/>
    <w:rsid w:val="008A058D"/>
    <w:rsid w:val="008A1403"/>
    <w:rsid w:val="008B005B"/>
    <w:rsid w:val="008B0EED"/>
    <w:rsid w:val="008B4346"/>
    <w:rsid w:val="008B68BC"/>
    <w:rsid w:val="008B6E7D"/>
    <w:rsid w:val="008C0097"/>
    <w:rsid w:val="008C1DB1"/>
    <w:rsid w:val="008C2362"/>
    <w:rsid w:val="008C33CC"/>
    <w:rsid w:val="008C4083"/>
    <w:rsid w:val="008C4831"/>
    <w:rsid w:val="008D2085"/>
    <w:rsid w:val="008D2D45"/>
    <w:rsid w:val="008D3319"/>
    <w:rsid w:val="008E097E"/>
    <w:rsid w:val="008E268E"/>
    <w:rsid w:val="008E4260"/>
    <w:rsid w:val="008E7B86"/>
    <w:rsid w:val="008F0D45"/>
    <w:rsid w:val="00900639"/>
    <w:rsid w:val="0090254C"/>
    <w:rsid w:val="00902721"/>
    <w:rsid w:val="009028D4"/>
    <w:rsid w:val="00904FB3"/>
    <w:rsid w:val="00917046"/>
    <w:rsid w:val="00920717"/>
    <w:rsid w:val="009210EA"/>
    <w:rsid w:val="00921338"/>
    <w:rsid w:val="00921A0F"/>
    <w:rsid w:val="0092460B"/>
    <w:rsid w:val="00930E55"/>
    <w:rsid w:val="00931C9B"/>
    <w:rsid w:val="009357AD"/>
    <w:rsid w:val="0093766C"/>
    <w:rsid w:val="00941A43"/>
    <w:rsid w:val="00942177"/>
    <w:rsid w:val="00943AD3"/>
    <w:rsid w:val="00943F43"/>
    <w:rsid w:val="00944BFD"/>
    <w:rsid w:val="00947B5E"/>
    <w:rsid w:val="00951706"/>
    <w:rsid w:val="0095175F"/>
    <w:rsid w:val="0095685F"/>
    <w:rsid w:val="009575A9"/>
    <w:rsid w:val="00962238"/>
    <w:rsid w:val="009709EA"/>
    <w:rsid w:val="00977BB4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97F62"/>
    <w:rsid w:val="009A1D81"/>
    <w:rsid w:val="009A6712"/>
    <w:rsid w:val="009B1E09"/>
    <w:rsid w:val="009B54D2"/>
    <w:rsid w:val="009B6FBD"/>
    <w:rsid w:val="009C0DFD"/>
    <w:rsid w:val="009C6D80"/>
    <w:rsid w:val="009D65D1"/>
    <w:rsid w:val="009E04CA"/>
    <w:rsid w:val="009E5EFA"/>
    <w:rsid w:val="009E7F22"/>
    <w:rsid w:val="009F0992"/>
    <w:rsid w:val="009F48D1"/>
    <w:rsid w:val="009F5E7D"/>
    <w:rsid w:val="009F7162"/>
    <w:rsid w:val="00A0036A"/>
    <w:rsid w:val="00A05E33"/>
    <w:rsid w:val="00A1736F"/>
    <w:rsid w:val="00A17B15"/>
    <w:rsid w:val="00A21EB5"/>
    <w:rsid w:val="00A24AF5"/>
    <w:rsid w:val="00A30F80"/>
    <w:rsid w:val="00A31252"/>
    <w:rsid w:val="00A317B0"/>
    <w:rsid w:val="00A33CC9"/>
    <w:rsid w:val="00A3786E"/>
    <w:rsid w:val="00A56A72"/>
    <w:rsid w:val="00A60719"/>
    <w:rsid w:val="00A62BD7"/>
    <w:rsid w:val="00A6655F"/>
    <w:rsid w:val="00A676C4"/>
    <w:rsid w:val="00A74CD3"/>
    <w:rsid w:val="00A801AB"/>
    <w:rsid w:val="00A80651"/>
    <w:rsid w:val="00A86462"/>
    <w:rsid w:val="00A9143E"/>
    <w:rsid w:val="00A91CC2"/>
    <w:rsid w:val="00A957B1"/>
    <w:rsid w:val="00A97FFC"/>
    <w:rsid w:val="00AA01C8"/>
    <w:rsid w:val="00AA02C8"/>
    <w:rsid w:val="00AA13E3"/>
    <w:rsid w:val="00AA38A7"/>
    <w:rsid w:val="00AA52FF"/>
    <w:rsid w:val="00AA64A5"/>
    <w:rsid w:val="00AA6A9A"/>
    <w:rsid w:val="00AB01A1"/>
    <w:rsid w:val="00AB5B97"/>
    <w:rsid w:val="00AB5CB5"/>
    <w:rsid w:val="00AB6D7F"/>
    <w:rsid w:val="00AB7559"/>
    <w:rsid w:val="00AB7DDF"/>
    <w:rsid w:val="00AC10B4"/>
    <w:rsid w:val="00AC1C68"/>
    <w:rsid w:val="00AC3109"/>
    <w:rsid w:val="00AC3826"/>
    <w:rsid w:val="00AC5090"/>
    <w:rsid w:val="00AD0788"/>
    <w:rsid w:val="00AD5D12"/>
    <w:rsid w:val="00AD7BEB"/>
    <w:rsid w:val="00AE1621"/>
    <w:rsid w:val="00AE206F"/>
    <w:rsid w:val="00AE404C"/>
    <w:rsid w:val="00AE5631"/>
    <w:rsid w:val="00AF7E40"/>
    <w:rsid w:val="00B00FE2"/>
    <w:rsid w:val="00B02174"/>
    <w:rsid w:val="00B041A0"/>
    <w:rsid w:val="00B0427F"/>
    <w:rsid w:val="00B10EBC"/>
    <w:rsid w:val="00B146A4"/>
    <w:rsid w:val="00B15A19"/>
    <w:rsid w:val="00B24008"/>
    <w:rsid w:val="00B27171"/>
    <w:rsid w:val="00B2783A"/>
    <w:rsid w:val="00B31773"/>
    <w:rsid w:val="00B319F0"/>
    <w:rsid w:val="00B35325"/>
    <w:rsid w:val="00B4507C"/>
    <w:rsid w:val="00B45B78"/>
    <w:rsid w:val="00B46279"/>
    <w:rsid w:val="00B46815"/>
    <w:rsid w:val="00B52579"/>
    <w:rsid w:val="00B5357D"/>
    <w:rsid w:val="00B57EFF"/>
    <w:rsid w:val="00B6089F"/>
    <w:rsid w:val="00B6090C"/>
    <w:rsid w:val="00B619F5"/>
    <w:rsid w:val="00B61EB7"/>
    <w:rsid w:val="00B65AA4"/>
    <w:rsid w:val="00B714FA"/>
    <w:rsid w:val="00B71E05"/>
    <w:rsid w:val="00B7349D"/>
    <w:rsid w:val="00B8386B"/>
    <w:rsid w:val="00B918B9"/>
    <w:rsid w:val="00B93D1A"/>
    <w:rsid w:val="00B96191"/>
    <w:rsid w:val="00BB3125"/>
    <w:rsid w:val="00BB5332"/>
    <w:rsid w:val="00BC0B79"/>
    <w:rsid w:val="00BC1940"/>
    <w:rsid w:val="00BC25AA"/>
    <w:rsid w:val="00BC3243"/>
    <w:rsid w:val="00BC32C8"/>
    <w:rsid w:val="00BD00DC"/>
    <w:rsid w:val="00BD07F3"/>
    <w:rsid w:val="00BD3F1A"/>
    <w:rsid w:val="00BD68B4"/>
    <w:rsid w:val="00BE7861"/>
    <w:rsid w:val="00BE7D9B"/>
    <w:rsid w:val="00BF00EE"/>
    <w:rsid w:val="00BF03A3"/>
    <w:rsid w:val="00BF1674"/>
    <w:rsid w:val="00BF407C"/>
    <w:rsid w:val="00BF5C25"/>
    <w:rsid w:val="00BF7924"/>
    <w:rsid w:val="00C02522"/>
    <w:rsid w:val="00C02EF7"/>
    <w:rsid w:val="00C06A32"/>
    <w:rsid w:val="00C127ED"/>
    <w:rsid w:val="00C12CE7"/>
    <w:rsid w:val="00C13128"/>
    <w:rsid w:val="00C14B59"/>
    <w:rsid w:val="00C14D9E"/>
    <w:rsid w:val="00C14FEB"/>
    <w:rsid w:val="00C15625"/>
    <w:rsid w:val="00C158AD"/>
    <w:rsid w:val="00C16C56"/>
    <w:rsid w:val="00C16DB3"/>
    <w:rsid w:val="00C201A0"/>
    <w:rsid w:val="00C21313"/>
    <w:rsid w:val="00C21DE8"/>
    <w:rsid w:val="00C26528"/>
    <w:rsid w:val="00C3543F"/>
    <w:rsid w:val="00C36DFA"/>
    <w:rsid w:val="00C50CCA"/>
    <w:rsid w:val="00C51954"/>
    <w:rsid w:val="00C601F3"/>
    <w:rsid w:val="00C61AC3"/>
    <w:rsid w:val="00C62910"/>
    <w:rsid w:val="00C64B73"/>
    <w:rsid w:val="00C6624A"/>
    <w:rsid w:val="00C66EAB"/>
    <w:rsid w:val="00C70217"/>
    <w:rsid w:val="00C73DEC"/>
    <w:rsid w:val="00C74699"/>
    <w:rsid w:val="00C81F96"/>
    <w:rsid w:val="00C8353A"/>
    <w:rsid w:val="00C83547"/>
    <w:rsid w:val="00C837B5"/>
    <w:rsid w:val="00C83A67"/>
    <w:rsid w:val="00C85DB5"/>
    <w:rsid w:val="00C87F9D"/>
    <w:rsid w:val="00C937A7"/>
    <w:rsid w:val="00C94E6D"/>
    <w:rsid w:val="00C95011"/>
    <w:rsid w:val="00C9629E"/>
    <w:rsid w:val="00CA56B2"/>
    <w:rsid w:val="00CA6132"/>
    <w:rsid w:val="00CA7C21"/>
    <w:rsid w:val="00CB4E23"/>
    <w:rsid w:val="00CB5194"/>
    <w:rsid w:val="00CB6F10"/>
    <w:rsid w:val="00CB7F43"/>
    <w:rsid w:val="00CC0E2B"/>
    <w:rsid w:val="00CC2C6D"/>
    <w:rsid w:val="00CC541A"/>
    <w:rsid w:val="00CC548B"/>
    <w:rsid w:val="00CC63CD"/>
    <w:rsid w:val="00CC747D"/>
    <w:rsid w:val="00CD63D3"/>
    <w:rsid w:val="00CD74B0"/>
    <w:rsid w:val="00CE0AB1"/>
    <w:rsid w:val="00CE0AB9"/>
    <w:rsid w:val="00CE1EC1"/>
    <w:rsid w:val="00CE4CAE"/>
    <w:rsid w:val="00CF0B9D"/>
    <w:rsid w:val="00CF10E4"/>
    <w:rsid w:val="00CF2AAC"/>
    <w:rsid w:val="00CF30A9"/>
    <w:rsid w:val="00CF336B"/>
    <w:rsid w:val="00CF45EA"/>
    <w:rsid w:val="00CF5F9B"/>
    <w:rsid w:val="00CF7275"/>
    <w:rsid w:val="00D007FC"/>
    <w:rsid w:val="00D1153F"/>
    <w:rsid w:val="00D13B5A"/>
    <w:rsid w:val="00D14E56"/>
    <w:rsid w:val="00D15518"/>
    <w:rsid w:val="00D220D5"/>
    <w:rsid w:val="00D22CCD"/>
    <w:rsid w:val="00D2304F"/>
    <w:rsid w:val="00D25DC3"/>
    <w:rsid w:val="00D31975"/>
    <w:rsid w:val="00D36CC0"/>
    <w:rsid w:val="00D3729C"/>
    <w:rsid w:val="00D457FA"/>
    <w:rsid w:val="00D46339"/>
    <w:rsid w:val="00D5231B"/>
    <w:rsid w:val="00D52C4A"/>
    <w:rsid w:val="00D6284C"/>
    <w:rsid w:val="00D62C2E"/>
    <w:rsid w:val="00D62FE6"/>
    <w:rsid w:val="00D66A02"/>
    <w:rsid w:val="00D722DB"/>
    <w:rsid w:val="00D74C17"/>
    <w:rsid w:val="00D800F3"/>
    <w:rsid w:val="00D843F2"/>
    <w:rsid w:val="00D91193"/>
    <w:rsid w:val="00D92AB0"/>
    <w:rsid w:val="00D9538C"/>
    <w:rsid w:val="00D967D0"/>
    <w:rsid w:val="00DA0DE0"/>
    <w:rsid w:val="00DA1B30"/>
    <w:rsid w:val="00DA1F26"/>
    <w:rsid w:val="00DA2C61"/>
    <w:rsid w:val="00DA3DB4"/>
    <w:rsid w:val="00DA4D5B"/>
    <w:rsid w:val="00DB0D5D"/>
    <w:rsid w:val="00DB0E90"/>
    <w:rsid w:val="00DB121A"/>
    <w:rsid w:val="00DB67FC"/>
    <w:rsid w:val="00DB68B2"/>
    <w:rsid w:val="00DC4920"/>
    <w:rsid w:val="00DC5165"/>
    <w:rsid w:val="00DD0EE2"/>
    <w:rsid w:val="00DD148C"/>
    <w:rsid w:val="00DD46B1"/>
    <w:rsid w:val="00DD52D5"/>
    <w:rsid w:val="00DD7307"/>
    <w:rsid w:val="00DE2E07"/>
    <w:rsid w:val="00DE5BD1"/>
    <w:rsid w:val="00DE653C"/>
    <w:rsid w:val="00DF0984"/>
    <w:rsid w:val="00DF1E60"/>
    <w:rsid w:val="00DF1E76"/>
    <w:rsid w:val="00DF27EA"/>
    <w:rsid w:val="00DF6DF9"/>
    <w:rsid w:val="00DF7DAC"/>
    <w:rsid w:val="00E13DF8"/>
    <w:rsid w:val="00E14B14"/>
    <w:rsid w:val="00E15F46"/>
    <w:rsid w:val="00E214B2"/>
    <w:rsid w:val="00E22172"/>
    <w:rsid w:val="00E233C2"/>
    <w:rsid w:val="00E30C6B"/>
    <w:rsid w:val="00E30E74"/>
    <w:rsid w:val="00E31C08"/>
    <w:rsid w:val="00E34EB4"/>
    <w:rsid w:val="00E36370"/>
    <w:rsid w:val="00E37171"/>
    <w:rsid w:val="00E44540"/>
    <w:rsid w:val="00E51A2E"/>
    <w:rsid w:val="00E51DE5"/>
    <w:rsid w:val="00E52288"/>
    <w:rsid w:val="00E5750C"/>
    <w:rsid w:val="00E650B4"/>
    <w:rsid w:val="00E670AF"/>
    <w:rsid w:val="00E70E50"/>
    <w:rsid w:val="00E753FB"/>
    <w:rsid w:val="00E75C6B"/>
    <w:rsid w:val="00E771AF"/>
    <w:rsid w:val="00E823B2"/>
    <w:rsid w:val="00E82925"/>
    <w:rsid w:val="00E86508"/>
    <w:rsid w:val="00E86C20"/>
    <w:rsid w:val="00E95273"/>
    <w:rsid w:val="00E954AE"/>
    <w:rsid w:val="00EA3884"/>
    <w:rsid w:val="00EB335D"/>
    <w:rsid w:val="00EB4B4B"/>
    <w:rsid w:val="00EB5CD8"/>
    <w:rsid w:val="00EB5D9A"/>
    <w:rsid w:val="00EB607A"/>
    <w:rsid w:val="00EB749F"/>
    <w:rsid w:val="00ED022E"/>
    <w:rsid w:val="00ED749D"/>
    <w:rsid w:val="00EE12A1"/>
    <w:rsid w:val="00EE1D9C"/>
    <w:rsid w:val="00EE1EC9"/>
    <w:rsid w:val="00EE6E1C"/>
    <w:rsid w:val="00EF1485"/>
    <w:rsid w:val="00EF27F0"/>
    <w:rsid w:val="00EF30BB"/>
    <w:rsid w:val="00EF59CE"/>
    <w:rsid w:val="00EF679A"/>
    <w:rsid w:val="00F01F05"/>
    <w:rsid w:val="00F11DA3"/>
    <w:rsid w:val="00F12B33"/>
    <w:rsid w:val="00F16691"/>
    <w:rsid w:val="00F17FEC"/>
    <w:rsid w:val="00F2074A"/>
    <w:rsid w:val="00F25810"/>
    <w:rsid w:val="00F30EFA"/>
    <w:rsid w:val="00F35889"/>
    <w:rsid w:val="00F41F60"/>
    <w:rsid w:val="00F43D58"/>
    <w:rsid w:val="00F474AA"/>
    <w:rsid w:val="00F54525"/>
    <w:rsid w:val="00F54946"/>
    <w:rsid w:val="00F55842"/>
    <w:rsid w:val="00F6123F"/>
    <w:rsid w:val="00F61648"/>
    <w:rsid w:val="00F62008"/>
    <w:rsid w:val="00F63D30"/>
    <w:rsid w:val="00F63E5F"/>
    <w:rsid w:val="00F700AD"/>
    <w:rsid w:val="00F718C5"/>
    <w:rsid w:val="00F7272A"/>
    <w:rsid w:val="00F7363E"/>
    <w:rsid w:val="00F73CFD"/>
    <w:rsid w:val="00F75EFC"/>
    <w:rsid w:val="00F804AA"/>
    <w:rsid w:val="00F83979"/>
    <w:rsid w:val="00F9306A"/>
    <w:rsid w:val="00F94BE2"/>
    <w:rsid w:val="00F97F77"/>
    <w:rsid w:val="00FA032C"/>
    <w:rsid w:val="00FA0DC5"/>
    <w:rsid w:val="00FA4F9E"/>
    <w:rsid w:val="00FA5AE7"/>
    <w:rsid w:val="00FA72CA"/>
    <w:rsid w:val="00FB1079"/>
    <w:rsid w:val="00FB247F"/>
    <w:rsid w:val="00FB4458"/>
    <w:rsid w:val="00FB483F"/>
    <w:rsid w:val="00FB6BB4"/>
    <w:rsid w:val="00FC232E"/>
    <w:rsid w:val="00FC24D6"/>
    <w:rsid w:val="00FC4F04"/>
    <w:rsid w:val="00FC5DCC"/>
    <w:rsid w:val="00FC6492"/>
    <w:rsid w:val="00FC6E96"/>
    <w:rsid w:val="00FC7632"/>
    <w:rsid w:val="00FD04B1"/>
    <w:rsid w:val="00FD1932"/>
    <w:rsid w:val="00FD2380"/>
    <w:rsid w:val="00FD2397"/>
    <w:rsid w:val="00FD53D6"/>
    <w:rsid w:val="00FD7DB7"/>
    <w:rsid w:val="00FE4250"/>
    <w:rsid w:val="00FE6C99"/>
    <w:rsid w:val="00FE70A9"/>
    <w:rsid w:val="00FF3887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hristian-a.jacobs@norisbank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witter.com/norisb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255E0-E4BE-496B-A409-43438381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C998ABCE</Template>
  <TotalTime>0</TotalTime>
  <Pages>2</Pages>
  <Words>807</Words>
  <Characters>4970</Characters>
  <Application>Microsoft Office Word</Application>
  <DocSecurity>0</DocSecurity>
  <Lines>97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External Communication</cp:keywords>
  <cp:lastModifiedBy/>
  <cp:revision>1</cp:revision>
  <dcterms:created xsi:type="dcterms:W3CDTF">2017-12-20T03:23:00Z</dcterms:created>
  <dcterms:modified xsi:type="dcterms:W3CDTF">2017-12-21T14:26:00Z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6852a6bd-cdce-40c1-9dc3-58ef6f5525ab</vt:lpwstr>
  </property>
  <property fmtid="{D5CDD505-2E9C-101B-9397-08002B2CF9AE}" pid="3" name="db.comClassification">
    <vt:lpwstr>External Communication</vt:lpwstr>
  </property>
</Properties>
</file>